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5D3461" w:rsidRPr="002E2CD0" w:rsidTr="00C82655">
        <w:trPr>
          <w:trHeight w:val="15867"/>
        </w:trPr>
        <w:tc>
          <w:tcPr>
            <w:tcW w:w="10598" w:type="dxa"/>
          </w:tcPr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461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D0">
              <w:rPr>
                <w:rFonts w:ascii="Arial" w:hAnsi="Arial" w:cs="Arial"/>
                <w:sz w:val="18"/>
                <w:szCs w:val="18"/>
              </w:rPr>
              <w:t>Газета Кунерминского городского поселения</w:t>
            </w: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ИНФОРМАЦИОННЫЙ  ВЕСТНИК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КУНЕРМИНСКОГО МУНИЦИПАЛЬНОГО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ОБРАЗОВАНИЯ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КАЗАЧИНСКО-ЛЕНСКОГО РАЙОНА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ИРКУТСКОЙ  ОБЛАСТИ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/ ИНФОРМАЦИОННЫЙ  ВЕСТНИК/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№ «</w:t>
            </w:r>
            <w:r w:rsidR="00F21ECE">
              <w:rPr>
                <w:rFonts w:ascii="Arial" w:hAnsi="Arial" w:cs="Arial"/>
                <w:b/>
                <w:i/>
                <w:sz w:val="32"/>
                <w:szCs w:val="32"/>
              </w:rPr>
              <w:t>5</w:t>
            </w:r>
            <w:r w:rsidRPr="002E2CD0">
              <w:rPr>
                <w:rFonts w:ascii="Arial" w:hAnsi="Arial" w:cs="Arial"/>
                <w:b/>
                <w:i/>
                <w:sz w:val="32"/>
                <w:szCs w:val="32"/>
              </w:rPr>
              <w:t>»</w:t>
            </w:r>
          </w:p>
          <w:p w:rsidR="005900E4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«</w:t>
            </w:r>
            <w:r w:rsidR="00F21ECE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03</w:t>
            </w:r>
            <w:r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»</w:t>
            </w:r>
            <w:r w:rsidR="00D677E5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</w:t>
            </w:r>
            <w:r w:rsidR="00F21ECE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июня</w:t>
            </w:r>
          </w:p>
          <w:p w:rsidR="005D3461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2019</w:t>
            </w:r>
            <w:r w:rsidR="005D3461" w:rsidRPr="002E2CD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года.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2CD0">
              <w:rPr>
                <w:rFonts w:ascii="Arial" w:hAnsi="Arial" w:cs="Arial"/>
                <w:b/>
                <w:i/>
                <w:sz w:val="18"/>
                <w:szCs w:val="18"/>
              </w:rPr>
              <w:t>Издается с 2005 года.       Бесплатно.</w:t>
            </w: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D7798" w:rsidRPr="002E2CD0" w:rsidRDefault="00FD7798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A105D" w:rsidRPr="002E2CD0" w:rsidRDefault="00AA105D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2422" w:rsidRPr="002E2CD0" w:rsidRDefault="00062422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2655" w:rsidRPr="002E2CD0" w:rsidRDefault="00C82655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5D3461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D3461" w:rsidRPr="002E2CD0" w:rsidRDefault="00FD7798" w:rsidP="002E2C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D0">
              <w:rPr>
                <w:rFonts w:ascii="Arial" w:hAnsi="Arial" w:cs="Arial"/>
                <w:b/>
                <w:i/>
                <w:sz w:val="18"/>
                <w:szCs w:val="18"/>
              </w:rPr>
              <w:t>п</w:t>
            </w:r>
            <w:r w:rsidR="005D3461" w:rsidRPr="002E2CD0">
              <w:rPr>
                <w:rFonts w:ascii="Arial" w:hAnsi="Arial" w:cs="Arial"/>
                <w:b/>
                <w:i/>
                <w:sz w:val="18"/>
                <w:szCs w:val="18"/>
              </w:rPr>
              <w:t>ос. Кунерма</w:t>
            </w:r>
          </w:p>
        </w:tc>
      </w:tr>
    </w:tbl>
    <w:p w:rsidR="00550C43" w:rsidRPr="002E2CD0" w:rsidRDefault="00550C43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2E2CD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</w:t>
      </w:r>
    </w:p>
    <w:p w:rsidR="00595ACE" w:rsidRPr="002E2CD0" w:rsidRDefault="00595ACE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</w:p>
    <w:p w:rsidR="00595ACE" w:rsidRPr="002E2CD0" w:rsidRDefault="00595ACE" w:rsidP="002E2C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</w:p>
    <w:p w:rsidR="002E2CD0" w:rsidRPr="002E2CD0" w:rsidRDefault="002E2CD0" w:rsidP="002E2C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E2CD0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</w:t>
      </w: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E2CD0" w:rsidRPr="002E2CD0" w:rsidRDefault="002E2CD0" w:rsidP="002E2CD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en-US"/>
        </w:rPr>
        <w:t>от «30» мая 2019г. № 84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РОССИЙСКАЯ ФЕДЕРАЦИЯ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ИРКУТСКАЯ ОБЛАСТЬ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КАЗАЧИНСКО-ЛЕНСКИЙ РАЙОН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КУНЕРМИНСКОЕ МУНИЦИПАЛЬНОЕ ОБРАЗОВАНИЕ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ДУМА КУНЕРМИНСКОГО ГОРОДСКОГО ПОСЕЛЕНИЯ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F21ECE" w:rsidRPr="00F21ECE" w:rsidRDefault="00F21ECE" w:rsidP="00F2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1E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внесении изменений в решении Думы Кунерминского городского поселения от 29.12.2018 г. № 75 «О бюджете Кунерминского городского поселения на 2019 год и плановый период на 2020 и 2021 года» (в редакции решений Думы Кунерминского городского поселения от 29.01.2019г. №77; от 21.02.2019г. №79; от 28.03.2019г. №80; от 30.04.2019г. №82)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en-US"/>
        </w:rPr>
      </w:pP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и обсудив предоставленные изменения в бюджет Кунерминского городского поселения на 2019 год и плановый период на 2020 и 2021 года, руководствуясь статьями 92, 190 Бюджетного кодека РФ, Федеральным Законом от 06.10.2003г. № 131-ФЗ «Об общих принципах организации местного самоуправления в Российской Федерации», статьями 6.31, 58, 61, 62 Устава Кунерминского муниципального образования, Казачинско-Ленского района Иркутской области, Дума Кунерминского городского поселения </w:t>
      </w: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РЕШИЛА:</w:t>
      </w: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1ECE" w:rsidRPr="00F21ECE" w:rsidRDefault="00F21ECE" w:rsidP="00F21E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изменения в решение Думы Кунерминского городского поселения</w:t>
      </w:r>
      <w:r w:rsidRPr="00F21ECE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 xml:space="preserve"> от 29 декабря 2018г. № 75 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бюджете Кунерминского городского поселения на 2019 год и плановый период на 2020 и 2021 года» следующие изменения:</w:t>
      </w:r>
    </w:p>
    <w:p w:rsidR="00F21ECE" w:rsidRPr="00F21ECE" w:rsidRDefault="00F21ECE" w:rsidP="00F21EC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 1 и 8 решения изложить в новой редакции:</w:t>
      </w:r>
    </w:p>
    <w:p w:rsidR="00F21ECE" w:rsidRPr="00F21ECE" w:rsidRDefault="00F21ECE" w:rsidP="00F2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«1. Утвердить основные характеристики бюджета Кунерминского городского поселения (далее – местный бюджет) на 2019 год :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 объем доходов местного бюджета в сумме 107 109,1 тыс. рублей, в том числе безвозмездные поступления в сумме 104 065,6 тыс. рублей, из них дотации на выравнивание бюджетной обеспеченности в сумме 2470,7 тыс. рублей; дотация на поддержку мер по обеспечению сбалансированности поселений в сумме 699,0 тыс. рублей; субсидия по программе переселение граждан из ветхого и аварийного жилья в зоне БАМ 100 561,7 тыс.руб.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расходов местного бюджета в сумме 107 264,4 тыс. рублей; 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местного бюджета в сумме  114,1 тыс. рублей, или 3,75 % утвержденного общего годового объема доходов местного бюджета без учета утвержденного объема  безвозмездных поступлений.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01.01.2019 г. в сумме 41,1 тыс. рублей»</w:t>
      </w: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«1.Установить предельный объем муниципального долга Кунерминского городского поселения: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 2019 году в размере 1521,7 тыс. руб.;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2. Установить верхний предел муниципального долга Кунерминского городского поселения: по состоянию на  1 января 2019 года в размере 114,1 тыс. рублей, в том числе верхний предел долга </w:t>
      </w:r>
      <w:r w:rsidRPr="00F21E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муниципальным гарантиям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0 тыс. рублей»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1.2. Приложение №2 «Прогнозируемы доходы бюджета Кунерминского городского 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поселения на 2019г.», приложение №3 «Р</w:t>
      </w:r>
      <w:r w:rsidRPr="00F21E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аспределение бюджетных ассигнований по разделам и подразделам классификации расходов бюджетов на 2019 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r w:rsidRPr="00F21E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», приложение №5 «Распределение бюджетных ассигнований по разделам, подразделам, целевым статьям и видам расходов классификации расходов бюджетов на 2019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год», приложение №7 «Источники внутреннего финансирования дефицита бюджета Кунерминского городского поселения на 2019г.»,</w:t>
      </w:r>
      <w:r w:rsidRPr="00F21E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в новой редакции.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F21ECE">
        <w:rPr>
          <w:rFonts w:ascii="Times New Roman CYR" w:eastAsia="Times New Roman" w:hAnsi="Times New Roman CYR" w:cs="Times New Roman CYR"/>
          <w:sz w:val="24"/>
          <w:szCs w:val="24"/>
          <w:lang w:eastAsia="en-US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Кунерминского </w:t>
      </w: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</w:t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В.В. Миронова</w:t>
      </w: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Думы Кунерминского</w:t>
      </w: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1E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                     А.П. Гриценков        </w:t>
      </w:r>
    </w:p>
    <w:p w:rsidR="00F21ECE" w:rsidRPr="00F21ECE" w:rsidRDefault="00F21ECE" w:rsidP="00F21E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2268"/>
        <w:gridCol w:w="2126"/>
      </w:tblGrid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F57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Кунерминского городского поселения</w:t>
            </w: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Кунерминского муниципального образования </w:t>
            </w: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 и плановый период на 2020 и 2021 года "</w:t>
            </w: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30.05.2019 года</w:t>
            </w:r>
          </w:p>
        </w:tc>
      </w:tr>
      <w:tr w:rsidR="00F21ECE" w:rsidRPr="00F21ECE" w:rsidTr="00A91074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Прогнозируемые доходы бюджета Кунерминского городского поселения на 2019 год                                                      </w:t>
            </w: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1ECE">
              <w:rPr>
                <w:rFonts w:ascii="Times New Roman" w:eastAsia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главного админи-стратора доходов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3 043 498,00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2 700 000,00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F21ECE" w:rsidRPr="00F21ECE" w:rsidTr="00A91074">
        <w:trPr>
          <w:trHeight w:val="14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327 398,00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327 398,00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118 723,00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832,00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229 920,00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-22 077,00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налогс организаций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21ECE" w:rsidRPr="00F21ECE" w:rsidTr="00A91074">
        <w:trPr>
          <w:trHeight w:val="9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1 06 06004 00 0000 110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1 06 06004 13 0000 110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1 14 06010 00 0000 430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104 065 645,60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104 065 645,60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2 02 15000 00 0000 150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3 169 700,00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2 470 700,00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 поселений на выравнивание бюджетной обеспеченности (область).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2 470 700,00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(район).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699 000,00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100 661 745,60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100 661 745,60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 (народные)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21ECE" w:rsidRPr="00F21ECE" w:rsidTr="00A91074">
        <w:trPr>
          <w:trHeight w:val="10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из областного бюджета местным в целях софинансирования расходных обязательств муниципальных образований Иркутской области на мероприятия по переселению граждан из ветхого и аварийного жилья в зоне БАМ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2 02 25023 13 0000 150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91 277 455,35</w:t>
            </w:r>
          </w:p>
        </w:tc>
      </w:tr>
      <w:tr w:rsidR="00F21ECE" w:rsidRPr="00F21ECE" w:rsidTr="00A91074">
        <w:trPr>
          <w:trHeight w:val="10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обеспенение жильем граждан из жилых помещений, признанных непригодными для проживания, и (или) жидых с высоким уровнем износа, расположенных в зоне БАМ за счет среслтв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9 284 290,25</w:t>
            </w:r>
          </w:p>
        </w:tc>
      </w:tr>
      <w:tr w:rsidR="00F21ECE" w:rsidRPr="00F21ECE" w:rsidTr="00A91074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234 200,00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138 200,00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138 200,00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95 300,00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правонврушениях,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2 02 30024 13 0000 150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21ECE" w:rsidRPr="00F21ECE" w:rsidTr="00A91074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107 109 143,60</w:t>
            </w:r>
          </w:p>
        </w:tc>
      </w:tr>
    </w:tbl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843"/>
      </w:tblGrid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F21ECE" w:rsidRPr="00F21ECE" w:rsidTr="00A91074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Кунерминского городского поселения</w:t>
            </w:r>
          </w:p>
        </w:tc>
      </w:tr>
      <w:tr w:rsidR="00F21ECE" w:rsidRPr="00F21ECE" w:rsidTr="00A91074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Кунерминского муниципального образования </w:t>
            </w:r>
          </w:p>
        </w:tc>
      </w:tr>
      <w:tr w:rsidR="00F21ECE" w:rsidRPr="00F21ECE" w:rsidTr="00A91074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 и плановый период на 2020 и 2021 года "</w:t>
            </w:r>
          </w:p>
        </w:tc>
      </w:tr>
      <w:tr w:rsidR="00F21ECE" w:rsidRPr="00F21ECE" w:rsidTr="00A91074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30.05.2019 года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CE" w:rsidRPr="00F21ECE" w:rsidTr="00A91074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</w:tc>
      </w:tr>
      <w:tr w:rsidR="00F21ECE" w:rsidRPr="00F21ECE" w:rsidTr="00A91074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2019 ГОД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3 754 730,52</w:t>
            </w:r>
          </w:p>
        </w:tc>
      </w:tr>
      <w:tr w:rsidR="00F21ECE" w:rsidRPr="00F21ECE" w:rsidTr="00A91074">
        <w:trPr>
          <w:trHeight w:val="6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573 449,00</w:t>
            </w:r>
          </w:p>
        </w:tc>
      </w:tr>
      <w:tr w:rsidR="00F21ECE" w:rsidRPr="00F21ECE" w:rsidTr="00A91074">
        <w:trPr>
          <w:trHeight w:val="93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93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3 164 081,52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F21ECE" w:rsidRPr="00F21ECE" w:rsidTr="00A91074">
        <w:trPr>
          <w:trHeight w:val="6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138 200,00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138 200,00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6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629 389,28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95 300,00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534 089,28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231 129,65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228 129,65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422 000,00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422 000,00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101 395 466,00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253 056,00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101 142 410,00</w:t>
            </w:r>
          </w:p>
        </w:tc>
      </w:tr>
      <w:tr w:rsidR="00F21ECE" w:rsidRPr="00F21ECE" w:rsidTr="00A91074">
        <w:trPr>
          <w:trHeight w:val="6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21ECE" w:rsidRPr="00F21ECE" w:rsidTr="00A91074">
        <w:trPr>
          <w:trHeight w:val="6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21ECE" w:rsidRPr="00F21ECE" w:rsidTr="00A91074">
        <w:trPr>
          <w:trHeight w:val="105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692 459,15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692 459,15</w:t>
            </w:r>
          </w:p>
        </w:tc>
      </w:tr>
      <w:tr w:rsidR="00F21ECE" w:rsidRPr="00F21ECE" w:rsidTr="00A91074">
        <w:trPr>
          <w:trHeight w:val="31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107 264 374,60</w:t>
            </w:r>
          </w:p>
        </w:tc>
      </w:tr>
    </w:tbl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162" w:type="dxa"/>
        <w:tblInd w:w="108" w:type="dxa"/>
        <w:tblLook w:val="04A0" w:firstRow="1" w:lastRow="0" w:firstColumn="1" w:lastColumn="0" w:noHBand="0" w:noVBand="1"/>
      </w:tblPr>
      <w:tblGrid>
        <w:gridCol w:w="3544"/>
        <w:gridCol w:w="746"/>
        <w:gridCol w:w="630"/>
        <w:gridCol w:w="1261"/>
        <w:gridCol w:w="516"/>
        <w:gridCol w:w="3465"/>
      </w:tblGrid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F111"/>
            <w:bookmarkEnd w:id="1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Кунерминского городского поселения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Кунерминского муниципального образования 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 и плановый период на 2020 и 2021 года "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30.05.2019 года</w:t>
            </w:r>
          </w:p>
        </w:tc>
      </w:tr>
      <w:tr w:rsidR="00F21ECE" w:rsidRPr="00F21ECE" w:rsidTr="00A91074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CE" w:rsidRPr="00F21ECE" w:rsidTr="00A91074">
        <w:trPr>
          <w:trHeight w:val="1068"/>
        </w:trPr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на 2019 год</w:t>
            </w:r>
          </w:p>
        </w:tc>
      </w:tr>
      <w:tr w:rsidR="00F21ECE" w:rsidRPr="00F21ECE" w:rsidTr="00A91074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КГАД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107 264 374,60</w:t>
            </w:r>
          </w:p>
        </w:tc>
      </w:tr>
      <w:tr w:rsidR="00F21ECE" w:rsidRPr="00F21ECE" w:rsidTr="00A91074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3 754 730,52</w:t>
            </w:r>
          </w:p>
        </w:tc>
      </w:tr>
      <w:tr w:rsidR="00F21ECE" w:rsidRPr="00F21ECE" w:rsidTr="00A91074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573 449,00</w:t>
            </w:r>
          </w:p>
        </w:tc>
      </w:tr>
      <w:tr w:rsidR="00F21ECE" w:rsidRPr="00F21ECE" w:rsidTr="00A91074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573 449,00</w:t>
            </w:r>
          </w:p>
        </w:tc>
      </w:tr>
      <w:tr w:rsidR="00F21ECE" w:rsidRPr="00F21ECE" w:rsidTr="00A9107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431 300,00</w:t>
            </w:r>
          </w:p>
        </w:tc>
      </w:tr>
      <w:tr w:rsidR="00F21ECE" w:rsidRPr="00F21ECE" w:rsidTr="00A9107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17 425,00</w:t>
            </w:r>
          </w:p>
        </w:tc>
      </w:tr>
      <w:tr w:rsidR="00F21ECE" w:rsidRPr="00F21ECE" w:rsidTr="00A9107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124 724,00</w:t>
            </w:r>
          </w:p>
        </w:tc>
      </w:tr>
      <w:tr w:rsidR="00F21ECE" w:rsidRPr="00F21ECE" w:rsidTr="00A9107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3 164 081,52</w:t>
            </w:r>
          </w:p>
        </w:tc>
      </w:tr>
      <w:tr w:rsidR="00F21ECE" w:rsidRPr="00F21ECE" w:rsidTr="00A9107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3 164 081,52</w:t>
            </w:r>
          </w:p>
        </w:tc>
      </w:tr>
      <w:tr w:rsidR="00F21ECE" w:rsidRPr="00F21ECE" w:rsidTr="00A91074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2 053 450,00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393 274,52</w:t>
            </w:r>
          </w:p>
        </w:tc>
      </w:tr>
      <w:tr w:rsidR="00F21ECE" w:rsidRPr="00F21ECE" w:rsidTr="00A9107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 ,услуг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350 500,00</w:t>
            </w:r>
          </w:p>
        </w:tc>
      </w:tr>
      <w:tr w:rsidR="00F21ECE" w:rsidRPr="00F21ECE" w:rsidTr="00A91074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261 107,00</w:t>
            </w:r>
          </w:p>
        </w:tc>
      </w:tr>
      <w:tr w:rsidR="00F21ECE" w:rsidRPr="00F21ECE" w:rsidTr="00A91074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11 750,00</w:t>
            </w:r>
          </w:p>
        </w:tc>
      </w:tr>
      <w:tr w:rsidR="00F21ECE" w:rsidRPr="00F21ECE" w:rsidTr="00A9107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F21ECE" w:rsidRPr="00F21ECE" w:rsidTr="00A9107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F21ECE" w:rsidRPr="00F21ECE" w:rsidTr="00A91074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</w:tr>
      <w:tr w:rsidR="00F21ECE" w:rsidRPr="00F21ECE" w:rsidTr="00A91074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21ECE" w:rsidRPr="00F21ECE" w:rsidTr="00A91074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21ECE" w:rsidRPr="00F21ECE" w:rsidTr="00A91074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F21ECE" w:rsidRPr="00F21ECE" w:rsidTr="00A9107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138 200,00</w:t>
            </w:r>
          </w:p>
        </w:tc>
      </w:tr>
      <w:tr w:rsidR="00F21ECE" w:rsidRPr="00F21ECE" w:rsidTr="00A9107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138 200,00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138 200,00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30 200,00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90А0051180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629 389,28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95 300,00</w:t>
            </w:r>
          </w:p>
        </w:tc>
      </w:tr>
      <w:tr w:rsidR="00F21ECE" w:rsidRPr="00F21ECE" w:rsidTr="00A91074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6130173110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95 300,00</w:t>
            </w:r>
          </w:p>
        </w:tc>
      </w:tr>
      <w:tr w:rsidR="00F21ECE" w:rsidRPr="00F21ECE" w:rsidTr="00A9107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6130173110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70 200,00</w:t>
            </w:r>
          </w:p>
        </w:tc>
      </w:tr>
      <w:tr w:rsidR="00F21ECE" w:rsidRPr="00F21ECE" w:rsidTr="00A9107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6130173110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21 200,00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6130173110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534 089,28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534 089,28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Выпполнение функций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534 089,28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231 129,65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228 129,65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3512005000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126 088,65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102 041,00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21ECE" w:rsidRPr="00F21ECE" w:rsidTr="00A91074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и строительство автомобильных дорог общего пользования,мостов и иных сооружений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422 000,00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422 000,00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305 000,00</w:t>
            </w:r>
          </w:p>
        </w:tc>
      </w:tr>
      <w:tr w:rsidR="00F21ECE" w:rsidRPr="00F21ECE" w:rsidTr="00A9107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101 395 466,00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253 056,00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253 056,00</w:t>
            </w:r>
          </w:p>
        </w:tc>
      </w:tr>
      <w:tr w:rsidR="00F21ECE" w:rsidRPr="00F21ECE" w:rsidTr="00A91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населению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101 142 410,00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64601S2810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9 473 765,56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64601L0231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91 668 644,44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0650003000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0650003000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21ECE" w:rsidRPr="00F21ECE" w:rsidTr="00A91074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692 459,15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Региональный фонд финансовой поддерки бюдетов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692 459,15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692 459,15</w:t>
            </w:r>
          </w:p>
        </w:tc>
      </w:tr>
      <w:tr w:rsidR="00F21ECE" w:rsidRPr="00F21ECE" w:rsidTr="00A910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692 459,15</w:t>
            </w:r>
          </w:p>
        </w:tc>
      </w:tr>
    </w:tbl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187" w:type="dxa"/>
        <w:tblInd w:w="108" w:type="dxa"/>
        <w:tblLook w:val="04A0" w:firstRow="1" w:lastRow="0" w:firstColumn="1" w:lastColumn="0" w:noHBand="0" w:noVBand="1"/>
      </w:tblPr>
      <w:tblGrid>
        <w:gridCol w:w="4820"/>
        <w:gridCol w:w="2815"/>
        <w:gridCol w:w="2552"/>
      </w:tblGrid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C30"/>
            <w:bookmarkEnd w:id="2"/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F21ECE" w:rsidRPr="00F21ECE" w:rsidTr="00A91074">
        <w:trPr>
          <w:trHeight w:val="264"/>
        </w:trPr>
        <w:tc>
          <w:tcPr>
            <w:tcW w:w="10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Кунерминского городского поселения</w:t>
            </w:r>
          </w:p>
        </w:tc>
      </w:tr>
      <w:tr w:rsidR="00F21ECE" w:rsidRPr="00F21ECE" w:rsidTr="00A91074">
        <w:trPr>
          <w:trHeight w:val="264"/>
        </w:trPr>
        <w:tc>
          <w:tcPr>
            <w:tcW w:w="10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Кунерминского муниципального образования </w:t>
            </w:r>
          </w:p>
        </w:tc>
      </w:tr>
      <w:tr w:rsidR="00F21ECE" w:rsidRPr="00F21ECE" w:rsidTr="00A91074">
        <w:trPr>
          <w:trHeight w:val="264"/>
        </w:trPr>
        <w:tc>
          <w:tcPr>
            <w:tcW w:w="10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 и плановый период на 2020 и 2021 года "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30.05.2019 года</w:t>
            </w:r>
          </w:p>
        </w:tc>
      </w:tr>
      <w:tr w:rsidR="00F21ECE" w:rsidRPr="00F21ECE" w:rsidTr="00A91074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101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F21ECE" w:rsidRPr="00F21ECE" w:rsidTr="00A91074">
        <w:trPr>
          <w:trHeight w:val="264"/>
        </w:trPr>
        <w:tc>
          <w:tcPr>
            <w:tcW w:w="101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ECE" w:rsidRPr="00F21ECE" w:rsidTr="00A91074">
        <w:trPr>
          <w:trHeight w:val="264"/>
        </w:trPr>
        <w:tc>
          <w:tcPr>
            <w:tcW w:w="10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2019 год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источника финансирования по бюджетаной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2019 год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дефецита бюджетов -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000 90 00 00 00 00 0000 000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Россиской Федерации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000 0102 00 00 00 0000 700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поселений в валюте Россиской Федерации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000 0102 00 00 13 0000 710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000 0103 00 00 00 0000 000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000 0103 00 00 00 0000 800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000 0103 00 00 13 0000 810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000 0105 00 00 00 0000 510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41 131,00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000 0105 00 00 00 0000 500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107 223 243,60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000 0105 00 00 00 0000 600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107 264 374,60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000 0105 02 00 00 0000 500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107 223 243,60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000 0105 02 01 00 0000 510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107 223 243,60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000 0105 02 01 13 0000 510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107 223 243,60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000 0105 02 00 00 0000 600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107 264 374,60</w:t>
            </w:r>
          </w:p>
        </w:tc>
      </w:tr>
      <w:tr w:rsidR="00F21ECE" w:rsidRPr="00F21ECE" w:rsidTr="00A91074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000 0105 02 01 00 0000 610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107 264 374,60</w:t>
            </w:r>
          </w:p>
        </w:tc>
      </w:tr>
      <w:tr w:rsidR="00F21ECE" w:rsidRPr="00F21ECE" w:rsidTr="00A9107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CE" w:rsidRPr="00F21ECE" w:rsidRDefault="00F21ECE" w:rsidP="00F2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000 0105 02 01 13 0000 610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CE" w:rsidRPr="00F21ECE" w:rsidRDefault="00F21ECE" w:rsidP="00F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F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107 264 374,60</w:t>
            </w:r>
          </w:p>
        </w:tc>
      </w:tr>
    </w:tbl>
    <w:p w:rsidR="00F21ECE" w:rsidRPr="00F21ECE" w:rsidRDefault="00F21ECE" w:rsidP="00F2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ECE" w:rsidRPr="00F21ECE" w:rsidRDefault="00F21ECE" w:rsidP="00F2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RANGE!A1:C88"/>
      <w:bookmarkEnd w:id="3"/>
    </w:p>
    <w:p w:rsidR="002E2CD0" w:rsidRPr="002E2CD0" w:rsidRDefault="002E2CD0" w:rsidP="002E2CD0">
      <w:pPr>
        <w:spacing w:after="0" w:line="240" w:lineRule="auto"/>
        <w:ind w:right="1133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  <w:bookmarkStart w:id="4" w:name="_GoBack"/>
      <w:bookmarkEnd w:id="4"/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2E2CD0" w:rsidRPr="002E2CD0" w:rsidRDefault="002E2CD0" w:rsidP="002E2CD0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US"/>
        </w:rPr>
      </w:pPr>
    </w:p>
    <w:p w:rsidR="00062422" w:rsidRPr="002E2CD0" w:rsidRDefault="00062422" w:rsidP="002E2CD0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62422" w:rsidRPr="002E2CD0" w:rsidRDefault="00062422" w:rsidP="002E2CD0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B2E3A" w:rsidRPr="002E2CD0" w:rsidRDefault="009B2E3A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AA105D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90300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УЧРЕДИТЕЛЬ: Дума Кунерминского городского поселения Казачинско-Ленского</w:t>
      </w:r>
    </w:p>
    <w:p w:rsidR="00C82655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Района Иркутской области ( решение Думы от 06 ноября 2005 года № 6)</w:t>
      </w:r>
    </w:p>
    <w:p w:rsidR="00C82655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C82655" w:rsidRPr="002E2CD0" w:rsidRDefault="00C82655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АДРЕС: 666522</w:t>
      </w:r>
      <w:r w:rsidR="00943389" w:rsidRPr="002E2CD0">
        <w:rPr>
          <w:rFonts w:ascii="Arial" w:hAnsi="Arial" w:cs="Arial"/>
          <w:sz w:val="18"/>
          <w:szCs w:val="18"/>
        </w:rPr>
        <w:t>, Россия, Иркутская область, Казачинско-Ленский район, пгт.Кунерма,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Т.3-15-37,  4-90-14,  7-20-10.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 xml:space="preserve">ОТВЕТСТВЕННЫЕ ЗА ВЫПУСК:  </w:t>
      </w:r>
      <w:r w:rsidR="00411900" w:rsidRPr="002E2CD0">
        <w:rPr>
          <w:rFonts w:ascii="Arial" w:hAnsi="Arial" w:cs="Arial"/>
          <w:sz w:val="18"/>
          <w:szCs w:val="18"/>
        </w:rPr>
        <w:t>Гриценков А.П.</w:t>
      </w:r>
      <w:r w:rsidRPr="002E2CD0">
        <w:rPr>
          <w:rFonts w:ascii="Arial" w:hAnsi="Arial" w:cs="Arial"/>
          <w:sz w:val="18"/>
          <w:szCs w:val="18"/>
        </w:rPr>
        <w:t xml:space="preserve">  – председатель Думы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 xml:space="preserve">Кунерминского городского поселения, 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Миронова В.В.  - глава Кунерминского городского поселения.</w:t>
      </w:r>
    </w:p>
    <w:p w:rsidR="00943389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AA105D" w:rsidRPr="002E2CD0" w:rsidRDefault="00943389" w:rsidP="002E2C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E2CD0">
        <w:rPr>
          <w:rFonts w:ascii="Arial" w:hAnsi="Arial" w:cs="Arial"/>
          <w:sz w:val="18"/>
          <w:szCs w:val="18"/>
        </w:rPr>
        <w:t>ТИРАЖ  - 3 экз.</w:t>
      </w:r>
    </w:p>
    <w:sectPr w:rsidR="00AA105D" w:rsidRPr="002E2CD0" w:rsidSect="00BD4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7D" w:rsidRDefault="000C6B7D" w:rsidP="00AA105D">
      <w:pPr>
        <w:spacing w:after="0" w:line="240" w:lineRule="auto"/>
      </w:pPr>
      <w:r>
        <w:separator/>
      </w:r>
    </w:p>
  </w:endnote>
  <w:endnote w:type="continuationSeparator" w:id="0">
    <w:p w:rsidR="000C6B7D" w:rsidRDefault="000C6B7D" w:rsidP="00AA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7D" w:rsidRDefault="000C6B7D" w:rsidP="00AA105D">
      <w:pPr>
        <w:spacing w:after="0" w:line="240" w:lineRule="auto"/>
      </w:pPr>
      <w:r>
        <w:separator/>
      </w:r>
    </w:p>
  </w:footnote>
  <w:footnote w:type="continuationSeparator" w:id="0">
    <w:p w:rsidR="000C6B7D" w:rsidRDefault="000C6B7D" w:rsidP="00AA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6F9A"/>
    <w:multiLevelType w:val="multilevel"/>
    <w:tmpl w:val="784E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325C09"/>
    <w:multiLevelType w:val="multilevel"/>
    <w:tmpl w:val="16C0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3">
    <w:nsid w:val="0FFE244B"/>
    <w:multiLevelType w:val="multilevel"/>
    <w:tmpl w:val="107E10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A7B02"/>
    <w:multiLevelType w:val="singleLevel"/>
    <w:tmpl w:val="84E02CC2"/>
    <w:lvl w:ilvl="0">
      <w:start w:val="5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3C93206D"/>
    <w:multiLevelType w:val="multilevel"/>
    <w:tmpl w:val="54B4F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1C6316"/>
    <w:multiLevelType w:val="multilevel"/>
    <w:tmpl w:val="0C2C7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B7EC0"/>
    <w:multiLevelType w:val="hybridMultilevel"/>
    <w:tmpl w:val="03040422"/>
    <w:lvl w:ilvl="0" w:tplc="62D641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C09F8"/>
    <w:multiLevelType w:val="multilevel"/>
    <w:tmpl w:val="1DA2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B971D2"/>
    <w:multiLevelType w:val="hybridMultilevel"/>
    <w:tmpl w:val="D556FA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316DDC"/>
    <w:multiLevelType w:val="hybridMultilevel"/>
    <w:tmpl w:val="8558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026B7"/>
    <w:multiLevelType w:val="multilevel"/>
    <w:tmpl w:val="CD7221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D7A053D"/>
    <w:multiLevelType w:val="singleLevel"/>
    <w:tmpl w:val="428C6320"/>
    <w:lvl w:ilvl="0">
      <w:start w:val="10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56FA7665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19">
    <w:nsid w:val="58C25FD7"/>
    <w:multiLevelType w:val="hybridMultilevel"/>
    <w:tmpl w:val="3C48ECB0"/>
    <w:lvl w:ilvl="0" w:tplc="09BE27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6749337F"/>
    <w:multiLevelType w:val="multilevel"/>
    <w:tmpl w:val="8CC84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6380B2F"/>
    <w:multiLevelType w:val="hybridMultilevel"/>
    <w:tmpl w:val="F676C572"/>
    <w:lvl w:ilvl="0" w:tplc="11B014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9B34B3"/>
    <w:multiLevelType w:val="singleLevel"/>
    <w:tmpl w:val="E7262978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20"/>
  </w:num>
  <w:num w:numId="12">
    <w:abstractNumId w:val="9"/>
  </w:num>
  <w:num w:numId="13">
    <w:abstractNumId w:val="1"/>
  </w:num>
  <w:num w:numId="14">
    <w:abstractNumId w:val="8"/>
  </w:num>
  <w:num w:numId="15">
    <w:abstractNumId w:val="21"/>
  </w:num>
  <w:num w:numId="16">
    <w:abstractNumId w:val="15"/>
  </w:num>
  <w:num w:numId="17">
    <w:abstractNumId w:val="4"/>
  </w:num>
  <w:num w:numId="18">
    <w:abstractNumId w:val="14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0"/>
    <w:rsid w:val="00062422"/>
    <w:rsid w:val="0007637F"/>
    <w:rsid w:val="000A6796"/>
    <w:rsid w:val="000B609B"/>
    <w:rsid w:val="000C6B7D"/>
    <w:rsid w:val="000D2516"/>
    <w:rsid w:val="000F7D0E"/>
    <w:rsid w:val="00104785"/>
    <w:rsid w:val="00146035"/>
    <w:rsid w:val="001B7414"/>
    <w:rsid w:val="00254093"/>
    <w:rsid w:val="002568CF"/>
    <w:rsid w:val="002E2CD0"/>
    <w:rsid w:val="00411900"/>
    <w:rsid w:val="00466089"/>
    <w:rsid w:val="00490300"/>
    <w:rsid w:val="004E5316"/>
    <w:rsid w:val="005009DC"/>
    <w:rsid w:val="00534706"/>
    <w:rsid w:val="00550C43"/>
    <w:rsid w:val="0056277D"/>
    <w:rsid w:val="005900E4"/>
    <w:rsid w:val="00595ACE"/>
    <w:rsid w:val="005C6864"/>
    <w:rsid w:val="005D3461"/>
    <w:rsid w:val="007201E3"/>
    <w:rsid w:val="00764F9D"/>
    <w:rsid w:val="008444CE"/>
    <w:rsid w:val="00852C82"/>
    <w:rsid w:val="00897407"/>
    <w:rsid w:val="008C51BA"/>
    <w:rsid w:val="00943389"/>
    <w:rsid w:val="009B2E3A"/>
    <w:rsid w:val="00A27DDF"/>
    <w:rsid w:val="00A42C60"/>
    <w:rsid w:val="00A55E9D"/>
    <w:rsid w:val="00A7467B"/>
    <w:rsid w:val="00AA105D"/>
    <w:rsid w:val="00AD6072"/>
    <w:rsid w:val="00B24D31"/>
    <w:rsid w:val="00B83A62"/>
    <w:rsid w:val="00BD4F4C"/>
    <w:rsid w:val="00BF2F13"/>
    <w:rsid w:val="00C80F16"/>
    <w:rsid w:val="00C82655"/>
    <w:rsid w:val="00C85A43"/>
    <w:rsid w:val="00CA164B"/>
    <w:rsid w:val="00CB4027"/>
    <w:rsid w:val="00D11B33"/>
    <w:rsid w:val="00D677E5"/>
    <w:rsid w:val="00D76850"/>
    <w:rsid w:val="00D76B0B"/>
    <w:rsid w:val="00DC1510"/>
    <w:rsid w:val="00DF108E"/>
    <w:rsid w:val="00F21ECE"/>
    <w:rsid w:val="00F25F88"/>
    <w:rsid w:val="00FA5071"/>
    <w:rsid w:val="00FD75AB"/>
    <w:rsid w:val="00F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B58F-B383-463A-B494-E826DD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7B"/>
  </w:style>
  <w:style w:type="paragraph" w:styleId="1">
    <w:name w:val="heading 1"/>
    <w:basedOn w:val="a"/>
    <w:next w:val="a"/>
    <w:link w:val="10"/>
    <w:uiPriority w:val="9"/>
    <w:qFormat/>
    <w:rsid w:val="00F2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5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5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4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5F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5F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5F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F88"/>
  </w:style>
  <w:style w:type="character" w:styleId="a3">
    <w:name w:val="Hyperlink"/>
    <w:basedOn w:val="a0"/>
    <w:uiPriority w:val="99"/>
    <w:semiHidden/>
    <w:unhideWhenUsed/>
    <w:rsid w:val="00F25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F8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25F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F25F88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25F8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2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A42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7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A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footnote text"/>
    <w:basedOn w:val="a"/>
    <w:link w:val="ae"/>
    <w:unhideWhenUsed/>
    <w:rsid w:val="00AA10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AA105D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unhideWhenUsed/>
    <w:rsid w:val="00AA105D"/>
    <w:rPr>
      <w:vertAlign w:val="superscript"/>
    </w:rPr>
  </w:style>
  <w:style w:type="paragraph" w:styleId="af0">
    <w:name w:val="Body Text"/>
    <w:basedOn w:val="a"/>
    <w:link w:val="af1"/>
    <w:semiHidden/>
    <w:unhideWhenUsed/>
    <w:rsid w:val="00AA1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AA105D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Без интервала Знак"/>
    <w:aliases w:val="письмо Знак"/>
    <w:basedOn w:val="a0"/>
    <w:link w:val="af3"/>
    <w:uiPriority w:val="1"/>
    <w:locked/>
    <w:rsid w:val="00AA10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aliases w:val="письмо"/>
    <w:link w:val="af2"/>
    <w:uiPriority w:val="1"/>
    <w:qFormat/>
    <w:rsid w:val="00AA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???????"/>
    <w:rsid w:val="00AA10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????????? 1"/>
    <w:basedOn w:val="af4"/>
    <w:next w:val="af4"/>
    <w:rsid w:val="00AA105D"/>
    <w:pPr>
      <w:keepNext/>
      <w:jc w:val="both"/>
    </w:pPr>
    <w:rPr>
      <w:sz w:val="28"/>
    </w:rPr>
  </w:style>
  <w:style w:type="paragraph" w:styleId="af5">
    <w:name w:val="List Paragraph"/>
    <w:basedOn w:val="a"/>
    <w:uiPriority w:val="99"/>
    <w:qFormat/>
    <w:rsid w:val="00AA10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xspmiddle">
    <w:name w:val="standardcxspmiddle"/>
    <w:basedOn w:val="a"/>
    <w:rsid w:val="00AA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9B2E3A"/>
    <w:pPr>
      <w:spacing w:after="0" w:line="240" w:lineRule="auto"/>
      <w:ind w:left="142" w:right="453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242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0624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422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39"/>
    <w:rsid w:val="000624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next w:val="af7"/>
    <w:uiPriority w:val="40"/>
    <w:rsid w:val="000624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Grid Table Light"/>
    <w:basedOn w:val="a1"/>
    <w:uiPriority w:val="40"/>
    <w:rsid w:val="00062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21ECE"/>
  </w:style>
  <w:style w:type="paragraph" w:customStyle="1" w:styleId="ConsTitle">
    <w:name w:val="ConsTitle"/>
    <w:rsid w:val="00F21E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04F9-0EEE-48FE-8F80-5A46B232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Моноблок</cp:lastModifiedBy>
  <cp:revision>2</cp:revision>
  <cp:lastPrinted>2019-04-23T01:48:00Z</cp:lastPrinted>
  <dcterms:created xsi:type="dcterms:W3CDTF">2019-06-04T08:34:00Z</dcterms:created>
  <dcterms:modified xsi:type="dcterms:W3CDTF">2019-06-04T08:34:00Z</dcterms:modified>
</cp:coreProperties>
</file>