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5A" w:rsidRPr="001A0E77" w:rsidRDefault="00A53E5A" w:rsidP="00191C70">
      <w:pPr>
        <w:shd w:val="clear" w:color="auto" w:fill="FFFFFF"/>
        <w:spacing w:after="0" w:line="240" w:lineRule="auto"/>
        <w:contextualSpacing/>
        <w:jc w:val="center"/>
        <w:textAlignment w:val="baseline"/>
        <w:rPr>
          <w:rFonts w:ascii="Arial" w:eastAsia="Times New Roman" w:hAnsi="Arial" w:cs="Arial"/>
          <w:b/>
          <w:spacing w:val="2"/>
          <w:sz w:val="32"/>
          <w:szCs w:val="32"/>
          <w:u w:val="single"/>
        </w:rPr>
      </w:pPr>
      <w:r>
        <w:rPr>
          <w:rFonts w:ascii="Arial" w:hAnsi="Arial" w:cs="Arial"/>
          <w:b/>
          <w:spacing w:val="2"/>
          <w:sz w:val="32"/>
          <w:szCs w:val="32"/>
          <w:u w:val="single"/>
        </w:rPr>
        <w:t>0</w:t>
      </w:r>
      <w:r>
        <w:rPr>
          <w:rFonts w:ascii="Arial" w:eastAsia="Times New Roman" w:hAnsi="Arial" w:cs="Arial"/>
          <w:b/>
          <w:spacing w:val="2"/>
          <w:sz w:val="32"/>
          <w:szCs w:val="32"/>
          <w:u w:val="single"/>
        </w:rPr>
        <w:t>1.0</w:t>
      </w:r>
      <w:r>
        <w:rPr>
          <w:rFonts w:ascii="Arial" w:hAnsi="Arial" w:cs="Arial"/>
          <w:b/>
          <w:spacing w:val="2"/>
          <w:sz w:val="32"/>
          <w:szCs w:val="32"/>
          <w:u w:val="single"/>
        </w:rPr>
        <w:t>2</w:t>
      </w:r>
      <w:r>
        <w:rPr>
          <w:rFonts w:ascii="Arial" w:eastAsia="Times New Roman" w:hAnsi="Arial" w:cs="Arial"/>
          <w:b/>
          <w:spacing w:val="2"/>
          <w:sz w:val="32"/>
          <w:szCs w:val="32"/>
          <w:u w:val="single"/>
        </w:rPr>
        <w:t xml:space="preserve">.2022 год № </w:t>
      </w:r>
      <w:r>
        <w:rPr>
          <w:rFonts w:ascii="Arial" w:hAnsi="Arial" w:cs="Arial"/>
          <w:b/>
          <w:spacing w:val="2"/>
          <w:sz w:val="32"/>
          <w:szCs w:val="32"/>
          <w:u w:val="single"/>
        </w:rPr>
        <w:t>6</w:t>
      </w:r>
    </w:p>
    <w:p w:rsidR="00A53E5A" w:rsidRPr="00191C70" w:rsidRDefault="00A53E5A" w:rsidP="00191C70">
      <w:pPr>
        <w:shd w:val="clear" w:color="auto" w:fill="FFFFFF"/>
        <w:spacing w:after="0" w:line="240" w:lineRule="auto"/>
        <w:contextualSpacing/>
        <w:jc w:val="center"/>
        <w:textAlignment w:val="baseline"/>
        <w:rPr>
          <w:rFonts w:ascii="Arial" w:eastAsia="Times New Roman" w:hAnsi="Arial" w:cs="Arial"/>
          <w:spacing w:val="2"/>
          <w:sz w:val="32"/>
          <w:szCs w:val="32"/>
        </w:rPr>
      </w:pPr>
      <w:r w:rsidRPr="00191C70">
        <w:rPr>
          <w:rFonts w:ascii="Arial" w:eastAsia="Times New Roman" w:hAnsi="Arial" w:cs="Arial"/>
          <w:spacing w:val="2"/>
          <w:sz w:val="32"/>
          <w:szCs w:val="32"/>
        </w:rPr>
        <w:t>РОССИЙСКАЯ ФЕДЕРАЦИЯ</w:t>
      </w:r>
    </w:p>
    <w:p w:rsidR="00A53E5A" w:rsidRPr="00191C70" w:rsidRDefault="00A53E5A" w:rsidP="00191C70">
      <w:pPr>
        <w:shd w:val="clear" w:color="auto" w:fill="FFFFFF"/>
        <w:spacing w:after="0" w:line="240" w:lineRule="auto"/>
        <w:contextualSpacing/>
        <w:jc w:val="center"/>
        <w:textAlignment w:val="baseline"/>
        <w:rPr>
          <w:rFonts w:ascii="Arial" w:eastAsia="Times New Roman" w:hAnsi="Arial" w:cs="Arial"/>
          <w:spacing w:val="2"/>
          <w:sz w:val="32"/>
          <w:szCs w:val="32"/>
        </w:rPr>
      </w:pPr>
      <w:r w:rsidRPr="00191C70">
        <w:rPr>
          <w:rFonts w:ascii="Arial" w:eastAsia="Times New Roman" w:hAnsi="Arial" w:cs="Arial"/>
          <w:spacing w:val="2"/>
          <w:sz w:val="32"/>
          <w:szCs w:val="32"/>
        </w:rPr>
        <w:t>ИРКУТСКАЯ ОБЛАСТЬ</w:t>
      </w:r>
    </w:p>
    <w:p w:rsidR="00A53E5A" w:rsidRPr="00191C70" w:rsidRDefault="00A53E5A" w:rsidP="00191C70">
      <w:pPr>
        <w:shd w:val="clear" w:color="auto" w:fill="FFFFFF"/>
        <w:spacing w:after="0" w:line="240" w:lineRule="auto"/>
        <w:contextualSpacing/>
        <w:jc w:val="center"/>
        <w:textAlignment w:val="baseline"/>
        <w:rPr>
          <w:rFonts w:ascii="Arial" w:eastAsia="Times New Roman" w:hAnsi="Arial" w:cs="Arial"/>
          <w:spacing w:val="2"/>
          <w:sz w:val="32"/>
          <w:szCs w:val="32"/>
        </w:rPr>
      </w:pPr>
      <w:r w:rsidRPr="00191C70">
        <w:rPr>
          <w:rFonts w:ascii="Arial" w:eastAsia="Times New Roman" w:hAnsi="Arial" w:cs="Arial"/>
          <w:spacing w:val="2"/>
          <w:sz w:val="32"/>
          <w:szCs w:val="32"/>
        </w:rPr>
        <w:t>КАЗАЧИНСКО-ЛЕНСКИЙ РАЙОН</w:t>
      </w:r>
    </w:p>
    <w:p w:rsidR="00A53E5A" w:rsidRPr="00191C70" w:rsidRDefault="00A53E5A" w:rsidP="00191C70">
      <w:pPr>
        <w:shd w:val="clear" w:color="auto" w:fill="FFFFFF"/>
        <w:spacing w:after="0" w:line="240" w:lineRule="auto"/>
        <w:contextualSpacing/>
        <w:jc w:val="center"/>
        <w:textAlignment w:val="baseline"/>
        <w:rPr>
          <w:rFonts w:ascii="Arial" w:eastAsia="Times New Roman" w:hAnsi="Arial" w:cs="Arial"/>
          <w:spacing w:val="2"/>
          <w:sz w:val="32"/>
          <w:szCs w:val="32"/>
        </w:rPr>
      </w:pPr>
      <w:r w:rsidRPr="00191C70">
        <w:rPr>
          <w:rFonts w:ascii="Arial" w:eastAsia="Times New Roman" w:hAnsi="Arial" w:cs="Arial"/>
          <w:spacing w:val="2"/>
          <w:sz w:val="32"/>
          <w:szCs w:val="32"/>
        </w:rPr>
        <w:t>МУНИЦИПАЛЬНОЕ ОБРАЗОВАНИЕ</w:t>
      </w:r>
    </w:p>
    <w:p w:rsidR="00A53E5A" w:rsidRPr="00191C70" w:rsidRDefault="00A53E5A" w:rsidP="00191C70">
      <w:pPr>
        <w:shd w:val="clear" w:color="auto" w:fill="FFFFFF"/>
        <w:spacing w:after="0" w:line="240" w:lineRule="auto"/>
        <w:contextualSpacing/>
        <w:jc w:val="center"/>
        <w:textAlignment w:val="baseline"/>
        <w:rPr>
          <w:rFonts w:ascii="Arial" w:eastAsia="Times New Roman" w:hAnsi="Arial" w:cs="Arial"/>
          <w:spacing w:val="2"/>
          <w:sz w:val="32"/>
          <w:szCs w:val="32"/>
        </w:rPr>
      </w:pPr>
      <w:r w:rsidRPr="00191C70">
        <w:rPr>
          <w:rFonts w:ascii="Arial" w:eastAsia="Times New Roman" w:hAnsi="Arial" w:cs="Arial"/>
          <w:spacing w:val="2"/>
          <w:sz w:val="32"/>
          <w:szCs w:val="32"/>
        </w:rPr>
        <w:t>«КУНЕРМИНСКОЕ ГОРОДСКОЕ ПОСЕЛЕНИЕ»</w:t>
      </w:r>
    </w:p>
    <w:p w:rsidR="00A53E5A" w:rsidRPr="00191C70" w:rsidRDefault="00A53E5A" w:rsidP="00191C70">
      <w:pPr>
        <w:shd w:val="clear" w:color="auto" w:fill="FFFFFF"/>
        <w:spacing w:after="0" w:line="240" w:lineRule="auto"/>
        <w:contextualSpacing/>
        <w:jc w:val="center"/>
        <w:textAlignment w:val="baseline"/>
        <w:rPr>
          <w:rFonts w:ascii="Arial" w:eastAsia="Times New Roman" w:hAnsi="Arial" w:cs="Arial"/>
          <w:spacing w:val="2"/>
          <w:sz w:val="32"/>
          <w:szCs w:val="32"/>
        </w:rPr>
      </w:pPr>
      <w:r w:rsidRPr="00191C70">
        <w:rPr>
          <w:rFonts w:ascii="Arial" w:eastAsia="Times New Roman" w:hAnsi="Arial" w:cs="Arial"/>
          <w:spacing w:val="2"/>
          <w:sz w:val="32"/>
          <w:szCs w:val="32"/>
        </w:rPr>
        <w:t>ГЛАВА АДМИНИСТРАЦИИ ПОСЕЛЕНИЯ</w:t>
      </w:r>
    </w:p>
    <w:p w:rsidR="00A53E5A" w:rsidRPr="00A569DA" w:rsidRDefault="00A53E5A" w:rsidP="00191C70">
      <w:pPr>
        <w:shd w:val="clear" w:color="auto" w:fill="FFFFFF"/>
        <w:spacing w:after="0" w:line="240" w:lineRule="auto"/>
        <w:contextualSpacing/>
        <w:jc w:val="center"/>
        <w:textAlignment w:val="baseline"/>
        <w:rPr>
          <w:rFonts w:ascii="Arial" w:eastAsia="Times New Roman" w:hAnsi="Arial" w:cs="Arial"/>
          <w:b/>
          <w:spacing w:val="2"/>
          <w:sz w:val="32"/>
          <w:szCs w:val="32"/>
        </w:rPr>
      </w:pPr>
      <w:r w:rsidRPr="00A569DA">
        <w:rPr>
          <w:rFonts w:ascii="Arial" w:eastAsia="Times New Roman" w:hAnsi="Arial" w:cs="Arial"/>
          <w:b/>
          <w:spacing w:val="2"/>
          <w:sz w:val="32"/>
          <w:szCs w:val="32"/>
        </w:rPr>
        <w:t>ПОСТАНОВЛЕНИЕ</w:t>
      </w:r>
      <w:r w:rsidRPr="00A569DA">
        <w:rPr>
          <w:rFonts w:ascii="Arial" w:eastAsia="Times New Roman" w:hAnsi="Arial" w:cs="Arial"/>
          <w:b/>
          <w:spacing w:val="2"/>
          <w:sz w:val="32"/>
          <w:szCs w:val="32"/>
        </w:rPr>
        <w:br/>
        <w:t> </w:t>
      </w:r>
    </w:p>
    <w:p w:rsidR="00191C70" w:rsidRPr="00191C70" w:rsidRDefault="00191C70" w:rsidP="00191C70">
      <w:pPr>
        <w:shd w:val="clear" w:color="auto" w:fill="FFFFFF"/>
        <w:spacing w:after="0" w:line="240" w:lineRule="auto"/>
        <w:ind w:firstLine="709"/>
        <w:contextualSpacing/>
        <w:jc w:val="center"/>
        <w:textAlignment w:val="baseline"/>
        <w:rPr>
          <w:rFonts w:ascii="Arial" w:hAnsi="Arial" w:cs="Arial"/>
          <w:b/>
          <w:spacing w:val="2"/>
          <w:sz w:val="32"/>
          <w:szCs w:val="32"/>
        </w:rPr>
      </w:pPr>
      <w:r w:rsidRPr="00191C70">
        <w:rPr>
          <w:rFonts w:ascii="Arial" w:hAnsi="Arial" w:cs="Arial"/>
          <w:b/>
          <w:spacing w:val="2"/>
          <w:sz w:val="32"/>
          <w:szCs w:val="32"/>
        </w:rPr>
        <w:t xml:space="preserve">"О порядке ведения </w:t>
      </w:r>
      <w:proofErr w:type="spellStart"/>
      <w:r w:rsidRPr="00191C70">
        <w:rPr>
          <w:rFonts w:ascii="Arial" w:hAnsi="Arial" w:cs="Arial"/>
          <w:b/>
          <w:spacing w:val="2"/>
          <w:sz w:val="32"/>
          <w:szCs w:val="32"/>
        </w:rPr>
        <w:t>Кунерминским</w:t>
      </w:r>
      <w:proofErr w:type="spellEnd"/>
      <w:r w:rsidRPr="00191C70">
        <w:rPr>
          <w:rFonts w:ascii="Arial" w:hAnsi="Arial" w:cs="Arial"/>
          <w:b/>
          <w:spacing w:val="2"/>
          <w:sz w:val="32"/>
          <w:szCs w:val="32"/>
        </w:rPr>
        <w:t xml:space="preserve"> </w:t>
      </w:r>
      <w:proofErr w:type="gramStart"/>
      <w:r w:rsidRPr="00191C70">
        <w:rPr>
          <w:rFonts w:ascii="Arial" w:hAnsi="Arial" w:cs="Arial"/>
          <w:b/>
          <w:spacing w:val="2"/>
          <w:sz w:val="32"/>
          <w:szCs w:val="32"/>
        </w:rPr>
        <w:t>муниципальным</w:t>
      </w:r>
      <w:proofErr w:type="gramEnd"/>
    </w:p>
    <w:p w:rsidR="00A53E5A" w:rsidRDefault="00191C70" w:rsidP="00191C70">
      <w:pPr>
        <w:shd w:val="clear" w:color="auto" w:fill="FFFFFF"/>
        <w:spacing w:after="0" w:line="240" w:lineRule="auto"/>
        <w:ind w:firstLine="709"/>
        <w:contextualSpacing/>
        <w:jc w:val="center"/>
        <w:textAlignment w:val="baseline"/>
        <w:rPr>
          <w:rFonts w:ascii="Arial" w:hAnsi="Arial" w:cs="Arial"/>
          <w:b/>
          <w:spacing w:val="2"/>
          <w:sz w:val="32"/>
          <w:szCs w:val="32"/>
        </w:rPr>
      </w:pPr>
      <w:r w:rsidRPr="00191C70">
        <w:rPr>
          <w:rFonts w:ascii="Arial" w:hAnsi="Arial" w:cs="Arial"/>
          <w:b/>
          <w:spacing w:val="2"/>
          <w:sz w:val="32"/>
          <w:szCs w:val="32"/>
        </w:rPr>
        <w:t>образованием учета граждан в качестве нуждающихся в жилых</w:t>
      </w:r>
      <w:r>
        <w:rPr>
          <w:rFonts w:ascii="Arial" w:hAnsi="Arial" w:cs="Arial"/>
          <w:b/>
          <w:spacing w:val="2"/>
          <w:sz w:val="32"/>
          <w:szCs w:val="32"/>
        </w:rPr>
        <w:t xml:space="preserve"> </w:t>
      </w:r>
      <w:r w:rsidRPr="00191C70">
        <w:rPr>
          <w:rFonts w:ascii="Arial" w:hAnsi="Arial" w:cs="Arial"/>
          <w:b/>
          <w:spacing w:val="2"/>
          <w:sz w:val="32"/>
          <w:szCs w:val="32"/>
        </w:rPr>
        <w:t>помещениях, предоставляемых по договорам социального найма, и</w:t>
      </w:r>
      <w:r>
        <w:rPr>
          <w:rFonts w:ascii="Arial" w:hAnsi="Arial" w:cs="Arial"/>
          <w:b/>
          <w:spacing w:val="2"/>
          <w:sz w:val="32"/>
          <w:szCs w:val="32"/>
        </w:rPr>
        <w:t xml:space="preserve"> </w:t>
      </w:r>
      <w:r w:rsidRPr="00191C70">
        <w:rPr>
          <w:rFonts w:ascii="Arial" w:hAnsi="Arial" w:cs="Arial"/>
          <w:b/>
          <w:spacing w:val="2"/>
          <w:sz w:val="32"/>
          <w:szCs w:val="32"/>
        </w:rPr>
        <w:t>отдельных вопросах определения общей площади жилого помещения,</w:t>
      </w:r>
      <w:r>
        <w:rPr>
          <w:rFonts w:ascii="Arial" w:hAnsi="Arial" w:cs="Arial"/>
          <w:b/>
          <w:spacing w:val="2"/>
          <w:sz w:val="32"/>
          <w:szCs w:val="32"/>
        </w:rPr>
        <w:t xml:space="preserve"> </w:t>
      </w:r>
      <w:r w:rsidRPr="00191C70">
        <w:rPr>
          <w:rFonts w:ascii="Arial" w:hAnsi="Arial" w:cs="Arial"/>
          <w:b/>
          <w:spacing w:val="2"/>
          <w:sz w:val="32"/>
          <w:szCs w:val="32"/>
        </w:rPr>
        <w:t>предоставляемого по договору социального найма"</w:t>
      </w:r>
    </w:p>
    <w:p w:rsidR="00191C70" w:rsidRPr="00A569DA" w:rsidRDefault="00191C70" w:rsidP="00191C70">
      <w:pPr>
        <w:shd w:val="clear" w:color="auto" w:fill="FFFFFF"/>
        <w:spacing w:after="0" w:line="240" w:lineRule="auto"/>
        <w:ind w:firstLine="709"/>
        <w:contextualSpacing/>
        <w:jc w:val="center"/>
        <w:textAlignment w:val="baseline"/>
        <w:rPr>
          <w:rFonts w:ascii="Arial" w:eastAsia="Times New Roman" w:hAnsi="Arial" w:cs="Arial"/>
          <w:spacing w:val="2"/>
        </w:rPr>
      </w:pPr>
    </w:p>
    <w:p w:rsidR="00A53E5A" w:rsidRPr="00191C70" w:rsidRDefault="00A53E5A" w:rsidP="00191C70">
      <w:pPr>
        <w:shd w:val="clear" w:color="auto" w:fill="FFFFFF"/>
        <w:spacing w:after="0" w:line="240" w:lineRule="auto"/>
        <w:ind w:firstLine="709"/>
        <w:contextualSpacing/>
        <w:jc w:val="both"/>
        <w:textAlignment w:val="baseline"/>
        <w:rPr>
          <w:rFonts w:ascii="Arial" w:eastAsia="Times New Roman" w:hAnsi="Arial" w:cs="Arial"/>
          <w:spacing w:val="2"/>
          <w:sz w:val="24"/>
          <w:szCs w:val="24"/>
        </w:rPr>
      </w:pPr>
      <w:proofErr w:type="gramStart"/>
      <w:r w:rsidRPr="00191C70">
        <w:rPr>
          <w:rFonts w:ascii="Arial" w:eastAsia="Times New Roman" w:hAnsi="Arial" w:cs="Arial"/>
          <w:spacing w:val="2"/>
          <w:sz w:val="24"/>
          <w:szCs w:val="24"/>
        </w:rPr>
        <w:t>В соответствии с Федеральным законом от 06.10.2003 N 131-ФЗ «Об общих принципах организации местного самоуправления в Российской Федерации, </w:t>
      </w:r>
      <w:r w:rsidR="00191C70" w:rsidRPr="00191C70">
        <w:rPr>
          <w:rFonts w:ascii="Arial" w:hAnsi="Arial" w:cs="Arial"/>
          <w:color w:val="000000"/>
          <w:sz w:val="24"/>
          <w:szCs w:val="24"/>
        </w:rPr>
        <w:t>Жилищным кодексом Российской Федерации,</w:t>
      </w:r>
      <w:r w:rsidR="00191C70" w:rsidRPr="00191C70">
        <w:rPr>
          <w:rFonts w:ascii="Arial" w:hAnsi="Arial" w:cs="Arial"/>
          <w:sz w:val="24"/>
          <w:szCs w:val="24"/>
        </w:rPr>
        <w:t xml:space="preserve"> </w:t>
      </w:r>
      <w:r w:rsidR="00191C70" w:rsidRPr="00191C70">
        <w:rPr>
          <w:rFonts w:ascii="Arial" w:hAnsi="Arial" w:cs="Arial"/>
          <w:color w:val="000000"/>
          <w:sz w:val="24"/>
          <w:szCs w:val="24"/>
        </w:rPr>
        <w:t>Законом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w:t>
      </w:r>
      <w:proofErr w:type="gramEnd"/>
      <w:r w:rsidR="00191C70" w:rsidRPr="00191C70">
        <w:rPr>
          <w:rFonts w:ascii="Arial" w:hAnsi="Arial" w:cs="Arial"/>
          <w:color w:val="000000"/>
          <w:sz w:val="24"/>
          <w:szCs w:val="24"/>
        </w:rPr>
        <w:t xml:space="preserve"> социального найма" от 17.12.2008 N 127-оз,</w:t>
      </w:r>
      <w:r w:rsidRPr="00191C70">
        <w:rPr>
          <w:rFonts w:ascii="Arial" w:eastAsia="Times New Roman" w:hAnsi="Arial" w:cs="Arial"/>
          <w:spacing w:val="2"/>
          <w:sz w:val="24"/>
          <w:szCs w:val="24"/>
        </w:rPr>
        <w:t xml:space="preserve"> Уставом </w:t>
      </w:r>
      <w:proofErr w:type="spellStart"/>
      <w:r w:rsidRPr="00191C70">
        <w:rPr>
          <w:rFonts w:ascii="Arial" w:eastAsia="Times New Roman" w:hAnsi="Arial" w:cs="Arial"/>
          <w:spacing w:val="2"/>
          <w:sz w:val="24"/>
          <w:szCs w:val="24"/>
        </w:rPr>
        <w:t>Кунерминского</w:t>
      </w:r>
      <w:proofErr w:type="spellEnd"/>
      <w:r w:rsidRPr="00191C70">
        <w:rPr>
          <w:rFonts w:ascii="Arial" w:eastAsia="Times New Roman" w:hAnsi="Arial" w:cs="Arial"/>
          <w:spacing w:val="2"/>
          <w:sz w:val="24"/>
          <w:szCs w:val="24"/>
        </w:rPr>
        <w:t xml:space="preserve"> муниципального образования, администрация </w:t>
      </w:r>
      <w:proofErr w:type="spellStart"/>
      <w:r w:rsidRPr="00191C70">
        <w:rPr>
          <w:rFonts w:ascii="Arial" w:eastAsia="Times New Roman" w:hAnsi="Arial" w:cs="Arial"/>
          <w:spacing w:val="2"/>
          <w:sz w:val="24"/>
          <w:szCs w:val="24"/>
        </w:rPr>
        <w:t>Кунерминского</w:t>
      </w:r>
      <w:proofErr w:type="spellEnd"/>
      <w:r w:rsidRPr="00191C70">
        <w:rPr>
          <w:rFonts w:ascii="Arial" w:eastAsia="Times New Roman" w:hAnsi="Arial" w:cs="Arial"/>
          <w:spacing w:val="2"/>
          <w:sz w:val="24"/>
          <w:szCs w:val="24"/>
        </w:rPr>
        <w:t xml:space="preserve"> муниципального образования</w:t>
      </w:r>
    </w:p>
    <w:p w:rsidR="00A53E5A" w:rsidRPr="00191C70" w:rsidRDefault="00A53E5A" w:rsidP="00191C70">
      <w:pPr>
        <w:shd w:val="clear" w:color="auto" w:fill="FFFFFF"/>
        <w:spacing w:after="0" w:line="240" w:lineRule="auto"/>
        <w:ind w:left="708" w:firstLine="1"/>
        <w:contextualSpacing/>
        <w:jc w:val="both"/>
        <w:textAlignment w:val="baseline"/>
        <w:rPr>
          <w:rFonts w:ascii="Arial" w:hAnsi="Arial" w:cs="Arial"/>
          <w:color w:val="000000"/>
          <w:sz w:val="24"/>
          <w:szCs w:val="24"/>
        </w:rPr>
      </w:pPr>
      <w:r w:rsidRPr="00191C70">
        <w:rPr>
          <w:rFonts w:ascii="Arial" w:eastAsia="Times New Roman" w:hAnsi="Arial" w:cs="Arial"/>
          <w:spacing w:val="2"/>
          <w:sz w:val="24"/>
          <w:szCs w:val="24"/>
        </w:rPr>
        <w:br/>
      </w:r>
      <w:r w:rsidR="00191C70">
        <w:rPr>
          <w:rFonts w:ascii="Arial" w:hAnsi="Arial" w:cs="Arial"/>
          <w:b/>
          <w:spacing w:val="2"/>
          <w:sz w:val="32"/>
          <w:szCs w:val="32"/>
        </w:rPr>
        <w:t>П</w:t>
      </w:r>
      <w:r w:rsidRPr="00191C70">
        <w:rPr>
          <w:rFonts w:ascii="Arial" w:eastAsia="Times New Roman" w:hAnsi="Arial" w:cs="Arial"/>
          <w:b/>
          <w:spacing w:val="2"/>
          <w:sz w:val="32"/>
          <w:szCs w:val="32"/>
        </w:rPr>
        <w:t>остановляет:</w:t>
      </w:r>
      <w:r w:rsidRPr="00191C70">
        <w:rPr>
          <w:rFonts w:ascii="Arial" w:eastAsia="Times New Roman" w:hAnsi="Arial" w:cs="Arial"/>
          <w:b/>
          <w:spacing w:val="2"/>
          <w:sz w:val="24"/>
          <w:szCs w:val="24"/>
        </w:rPr>
        <w:br/>
      </w:r>
      <w:r w:rsidRPr="00191C70">
        <w:rPr>
          <w:rFonts w:ascii="Arial" w:eastAsia="Times New Roman" w:hAnsi="Arial" w:cs="Arial"/>
          <w:spacing w:val="2"/>
          <w:sz w:val="24"/>
          <w:szCs w:val="24"/>
        </w:rPr>
        <w:t xml:space="preserve">1.Утвердить </w:t>
      </w:r>
      <w:r w:rsidR="00191C70" w:rsidRPr="00191C70">
        <w:rPr>
          <w:rFonts w:ascii="Arial" w:hAnsi="Arial" w:cs="Arial"/>
          <w:spacing w:val="2"/>
          <w:sz w:val="24"/>
          <w:szCs w:val="24"/>
        </w:rPr>
        <w:t xml:space="preserve">порядок ведения </w:t>
      </w:r>
      <w:proofErr w:type="spellStart"/>
      <w:r w:rsidR="00191C70" w:rsidRPr="00191C70">
        <w:rPr>
          <w:rFonts w:ascii="Arial" w:hAnsi="Arial" w:cs="Arial"/>
          <w:spacing w:val="2"/>
          <w:sz w:val="24"/>
          <w:szCs w:val="24"/>
        </w:rPr>
        <w:t>Кунерминским</w:t>
      </w:r>
      <w:proofErr w:type="spellEnd"/>
      <w:r w:rsidR="00191C70" w:rsidRPr="00191C70">
        <w:rPr>
          <w:rFonts w:ascii="Arial" w:hAnsi="Arial" w:cs="Arial"/>
          <w:spacing w:val="2"/>
          <w:sz w:val="24"/>
          <w:szCs w:val="24"/>
        </w:rPr>
        <w:t xml:space="preserve"> муниципальным образованием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по договору социального найма.</w:t>
      </w:r>
    </w:p>
    <w:p w:rsidR="00F86D97" w:rsidRPr="00191C70" w:rsidRDefault="00191C70" w:rsidP="00191C70">
      <w:pPr>
        <w:pStyle w:val="w3-n"/>
        <w:shd w:val="clear" w:color="auto" w:fill="FFFFFF"/>
        <w:spacing w:before="0" w:beforeAutospacing="0" w:after="0" w:afterAutospacing="0"/>
        <w:ind w:left="708"/>
        <w:contextualSpacing/>
        <w:jc w:val="both"/>
        <w:textAlignment w:val="baseline"/>
        <w:rPr>
          <w:rFonts w:ascii="Arial" w:hAnsi="Arial" w:cs="Arial"/>
          <w:color w:val="000000"/>
        </w:rPr>
      </w:pPr>
      <w:r>
        <w:rPr>
          <w:rFonts w:ascii="Arial" w:hAnsi="Arial" w:cs="Arial"/>
          <w:color w:val="000000"/>
        </w:rPr>
        <w:t>2</w:t>
      </w:r>
      <w:r w:rsidR="00F86D97" w:rsidRPr="00191C70">
        <w:rPr>
          <w:rFonts w:ascii="Arial" w:hAnsi="Arial" w:cs="Arial"/>
          <w:color w:val="000000"/>
        </w:rPr>
        <w:t xml:space="preserve">. Со дня вступления в силу настоящего </w:t>
      </w:r>
      <w:r w:rsidR="00E535C0">
        <w:rPr>
          <w:rFonts w:ascii="Arial" w:hAnsi="Arial" w:cs="Arial"/>
          <w:color w:val="000000"/>
        </w:rPr>
        <w:t>постановления</w:t>
      </w:r>
      <w:r w:rsidR="00F86D97" w:rsidRPr="00191C70">
        <w:rPr>
          <w:rFonts w:ascii="Arial" w:hAnsi="Arial" w:cs="Arial"/>
          <w:color w:val="000000"/>
        </w:rPr>
        <w:t xml:space="preserve"> признать утратившими силу:</w:t>
      </w:r>
    </w:p>
    <w:p w:rsidR="00F86D97" w:rsidRDefault="00F86D97" w:rsidP="00191C70">
      <w:pPr>
        <w:pStyle w:val="w3-n"/>
        <w:shd w:val="clear" w:color="auto" w:fill="FFFFFF"/>
        <w:spacing w:before="0" w:beforeAutospacing="0" w:after="0" w:afterAutospacing="0"/>
        <w:ind w:left="708"/>
        <w:contextualSpacing/>
        <w:jc w:val="both"/>
        <w:textAlignment w:val="baseline"/>
        <w:rPr>
          <w:rFonts w:ascii="Arial" w:hAnsi="Arial" w:cs="Arial"/>
          <w:color w:val="000000"/>
        </w:rPr>
      </w:pPr>
      <w:r w:rsidRPr="00191C70">
        <w:rPr>
          <w:rFonts w:ascii="Arial" w:hAnsi="Arial" w:cs="Arial"/>
          <w:color w:val="000000"/>
        </w:rPr>
        <w:t xml:space="preserve">1) </w:t>
      </w:r>
      <w:r w:rsidR="00A53E5A" w:rsidRPr="00191C70">
        <w:rPr>
          <w:rFonts w:ascii="Arial" w:hAnsi="Arial" w:cs="Arial"/>
          <w:color w:val="000000"/>
        </w:rPr>
        <w:t xml:space="preserve">Постановление администрации </w:t>
      </w:r>
      <w:proofErr w:type="spellStart"/>
      <w:r w:rsidR="00A53E5A" w:rsidRPr="00191C70">
        <w:rPr>
          <w:rFonts w:ascii="Arial" w:hAnsi="Arial" w:cs="Arial"/>
          <w:color w:val="000000"/>
        </w:rPr>
        <w:t>Кунерминского</w:t>
      </w:r>
      <w:proofErr w:type="spellEnd"/>
      <w:r w:rsidR="00A53E5A" w:rsidRPr="00191C70">
        <w:rPr>
          <w:rFonts w:ascii="Arial" w:hAnsi="Arial" w:cs="Arial"/>
          <w:color w:val="000000"/>
        </w:rPr>
        <w:t xml:space="preserve"> МО от 14.07.2009 г. № 8 «О ведении учёта граждан в качестве нуждающихся в жилых помещениях, предоставляемых по договорам социального найма».</w:t>
      </w:r>
    </w:p>
    <w:p w:rsidR="00191C70" w:rsidRPr="00191C70" w:rsidRDefault="00191C70" w:rsidP="00191C70">
      <w:pPr>
        <w:pStyle w:val="w3-n"/>
        <w:shd w:val="clear" w:color="auto" w:fill="FFFFFF"/>
        <w:spacing w:before="0" w:beforeAutospacing="0" w:after="0" w:afterAutospacing="0"/>
        <w:ind w:left="708"/>
        <w:contextualSpacing/>
        <w:jc w:val="both"/>
        <w:textAlignment w:val="baseline"/>
        <w:rPr>
          <w:rFonts w:ascii="Arial" w:hAnsi="Arial" w:cs="Arial"/>
          <w:color w:val="000000"/>
        </w:rPr>
      </w:pPr>
      <w:r>
        <w:rPr>
          <w:rFonts w:ascii="Arial" w:hAnsi="Arial" w:cs="Arial"/>
          <w:color w:val="000000"/>
        </w:rPr>
        <w:t>3</w:t>
      </w:r>
      <w:r w:rsidRPr="00191C70">
        <w:rPr>
          <w:rFonts w:ascii="Arial" w:hAnsi="Arial" w:cs="Arial"/>
          <w:color w:val="000000"/>
        </w:rPr>
        <w:t xml:space="preserve">. Опубликовать настоящее постановление в Вестники </w:t>
      </w:r>
      <w:proofErr w:type="spellStart"/>
      <w:r w:rsidRPr="00191C70">
        <w:rPr>
          <w:rFonts w:ascii="Arial" w:hAnsi="Arial" w:cs="Arial"/>
          <w:color w:val="000000"/>
        </w:rPr>
        <w:t>Кунерминского</w:t>
      </w:r>
      <w:proofErr w:type="spellEnd"/>
      <w:r w:rsidRPr="00191C70">
        <w:rPr>
          <w:rFonts w:ascii="Arial" w:hAnsi="Arial" w:cs="Arial"/>
          <w:color w:val="000000"/>
        </w:rPr>
        <w:t xml:space="preserve"> муниципального образования </w:t>
      </w:r>
      <w:proofErr w:type="spellStart"/>
      <w:r w:rsidRPr="00191C70">
        <w:rPr>
          <w:rFonts w:ascii="Arial" w:hAnsi="Arial" w:cs="Arial"/>
          <w:color w:val="000000"/>
        </w:rPr>
        <w:t>Казачинско-Ле</w:t>
      </w:r>
      <w:r>
        <w:rPr>
          <w:rFonts w:ascii="Arial" w:hAnsi="Arial" w:cs="Arial"/>
          <w:color w:val="000000"/>
        </w:rPr>
        <w:t>нского</w:t>
      </w:r>
      <w:proofErr w:type="spellEnd"/>
      <w:r>
        <w:rPr>
          <w:rFonts w:ascii="Arial" w:hAnsi="Arial" w:cs="Arial"/>
          <w:color w:val="000000"/>
        </w:rPr>
        <w:t xml:space="preserve"> района Иркутской области и на сайте администрации.</w:t>
      </w:r>
    </w:p>
    <w:p w:rsidR="00191C70" w:rsidRPr="00191C70" w:rsidRDefault="00191C70" w:rsidP="00191C70">
      <w:pPr>
        <w:pStyle w:val="w3-n"/>
        <w:shd w:val="clear" w:color="auto" w:fill="FFFFFF"/>
        <w:spacing w:before="0" w:beforeAutospacing="0" w:after="0" w:afterAutospacing="0"/>
        <w:ind w:left="708"/>
        <w:contextualSpacing/>
        <w:jc w:val="both"/>
        <w:textAlignment w:val="baseline"/>
        <w:rPr>
          <w:rFonts w:ascii="Arial" w:hAnsi="Arial" w:cs="Arial"/>
          <w:color w:val="000000"/>
        </w:rPr>
      </w:pPr>
      <w:r>
        <w:rPr>
          <w:rFonts w:ascii="Arial" w:hAnsi="Arial" w:cs="Arial"/>
          <w:color w:val="000000"/>
        </w:rPr>
        <w:t>4</w:t>
      </w:r>
      <w:r w:rsidRPr="00191C70">
        <w:rPr>
          <w:rFonts w:ascii="Arial" w:hAnsi="Arial" w:cs="Arial"/>
          <w:color w:val="000000"/>
        </w:rPr>
        <w:t>. Постановление вступает в силу с момента его подписания.</w:t>
      </w:r>
    </w:p>
    <w:p w:rsidR="00F86D97" w:rsidRPr="00191C70" w:rsidRDefault="00F86D97" w:rsidP="00191C70">
      <w:pPr>
        <w:pStyle w:val="w3-n"/>
        <w:shd w:val="clear" w:color="auto" w:fill="FFFFFF"/>
        <w:spacing w:before="0" w:beforeAutospacing="0" w:after="0" w:afterAutospacing="0"/>
        <w:contextualSpacing/>
        <w:jc w:val="both"/>
        <w:textAlignment w:val="baseline"/>
        <w:rPr>
          <w:rFonts w:ascii="Arial" w:hAnsi="Arial" w:cs="Arial"/>
          <w:color w:val="000000"/>
        </w:rPr>
      </w:pPr>
      <w:r w:rsidRPr="00191C70">
        <w:rPr>
          <w:rFonts w:ascii="Arial" w:hAnsi="Arial" w:cs="Arial"/>
          <w:color w:val="000000"/>
        </w:rPr>
        <w:t> </w:t>
      </w:r>
    </w:p>
    <w:p w:rsidR="00F86D97" w:rsidRPr="00191C70" w:rsidRDefault="00191C70" w:rsidP="00191C70">
      <w:pPr>
        <w:pStyle w:val="w3-t"/>
        <w:shd w:val="clear" w:color="auto" w:fill="FFFFFF"/>
        <w:spacing w:before="0" w:beforeAutospacing="0" w:after="0" w:afterAutospacing="0"/>
        <w:contextualSpacing/>
        <w:jc w:val="both"/>
        <w:textAlignment w:val="baseline"/>
        <w:rPr>
          <w:rFonts w:ascii="Arial" w:hAnsi="Arial" w:cs="Arial"/>
          <w:bCs/>
          <w:color w:val="000000"/>
        </w:rPr>
      </w:pPr>
      <w:r w:rsidRPr="00191C70">
        <w:rPr>
          <w:rFonts w:ascii="Arial" w:hAnsi="Arial" w:cs="Arial"/>
          <w:bCs/>
          <w:color w:val="000000"/>
        </w:rPr>
        <w:t xml:space="preserve">Глава администрации </w:t>
      </w:r>
      <w:proofErr w:type="spellStart"/>
      <w:r w:rsidRPr="00191C70">
        <w:rPr>
          <w:rFonts w:ascii="Arial" w:hAnsi="Arial" w:cs="Arial"/>
          <w:bCs/>
          <w:color w:val="000000"/>
        </w:rPr>
        <w:t>Кунерминского</w:t>
      </w:r>
      <w:proofErr w:type="spellEnd"/>
    </w:p>
    <w:p w:rsidR="00191C70" w:rsidRPr="00191C70" w:rsidRDefault="00191C70" w:rsidP="00191C70">
      <w:pPr>
        <w:pStyle w:val="w3-t"/>
        <w:shd w:val="clear" w:color="auto" w:fill="FFFFFF"/>
        <w:spacing w:before="0" w:beforeAutospacing="0" w:after="0" w:afterAutospacing="0"/>
        <w:contextualSpacing/>
        <w:jc w:val="both"/>
        <w:textAlignment w:val="baseline"/>
        <w:rPr>
          <w:rFonts w:ascii="Arial" w:hAnsi="Arial" w:cs="Arial"/>
          <w:bCs/>
          <w:color w:val="000000"/>
        </w:rPr>
      </w:pPr>
      <w:r w:rsidRPr="00191C70">
        <w:rPr>
          <w:rFonts w:ascii="Arial" w:hAnsi="Arial" w:cs="Arial"/>
          <w:bCs/>
          <w:color w:val="000000"/>
        </w:rPr>
        <w:t>муниципального образования                                                  В.В.Миронова</w:t>
      </w:r>
    </w:p>
    <w:p w:rsidR="00F86D97" w:rsidRDefault="00F86D97"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p>
    <w:p w:rsidR="00C1794A"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Pr>
          <w:rFonts w:ascii="Consolas" w:hAnsi="Consolas" w:cs="Arial"/>
          <w:color w:val="000000"/>
          <w:sz w:val="20"/>
          <w:szCs w:val="20"/>
        </w:rPr>
        <w:lastRenderedPageBreak/>
        <w:t>Утверждено</w:t>
      </w:r>
    </w:p>
    <w:p w:rsidR="00C1794A" w:rsidRPr="00A4267F"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 П</w:t>
      </w:r>
      <w:r>
        <w:rPr>
          <w:rFonts w:ascii="Consolas" w:hAnsi="Consolas" w:cs="Arial"/>
          <w:color w:val="000000"/>
          <w:sz w:val="20"/>
          <w:szCs w:val="20"/>
        </w:rPr>
        <w:t>остановлением</w:t>
      </w:r>
      <w:r w:rsidRPr="00A4267F">
        <w:rPr>
          <w:rFonts w:ascii="Consolas" w:hAnsi="Consolas" w:cs="Arial"/>
          <w:color w:val="000000"/>
          <w:sz w:val="20"/>
          <w:szCs w:val="20"/>
        </w:rPr>
        <w:t xml:space="preserve"> главы администрации </w:t>
      </w:r>
      <w:proofErr w:type="spellStart"/>
      <w:r w:rsidRPr="00A4267F">
        <w:rPr>
          <w:rFonts w:ascii="Consolas" w:hAnsi="Consolas" w:cs="Arial"/>
          <w:color w:val="000000"/>
          <w:sz w:val="20"/>
          <w:szCs w:val="20"/>
        </w:rPr>
        <w:t>Кунерминского</w:t>
      </w:r>
      <w:proofErr w:type="spellEnd"/>
      <w:r w:rsidRPr="00A4267F">
        <w:rPr>
          <w:rFonts w:ascii="Consolas" w:hAnsi="Consolas" w:cs="Arial"/>
          <w:color w:val="000000"/>
          <w:sz w:val="20"/>
          <w:szCs w:val="20"/>
        </w:rPr>
        <w:t xml:space="preserve"> МО</w:t>
      </w:r>
    </w:p>
    <w:p w:rsidR="00C1794A" w:rsidRPr="00A4267F"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 порядке ведения </w:t>
      </w:r>
      <w:proofErr w:type="spellStart"/>
      <w:r w:rsidRPr="00A4267F">
        <w:rPr>
          <w:rFonts w:ascii="Consolas" w:hAnsi="Consolas" w:cs="Arial"/>
          <w:color w:val="000000"/>
          <w:sz w:val="20"/>
          <w:szCs w:val="20"/>
        </w:rPr>
        <w:t>Кунерминским</w:t>
      </w:r>
      <w:proofErr w:type="spellEnd"/>
      <w:r w:rsidRPr="00A4267F">
        <w:rPr>
          <w:rFonts w:ascii="Consolas" w:hAnsi="Consolas" w:cs="Arial"/>
          <w:color w:val="000000"/>
          <w:sz w:val="20"/>
          <w:szCs w:val="20"/>
        </w:rPr>
        <w:t xml:space="preserve"> </w:t>
      </w:r>
      <w:proofErr w:type="gramStart"/>
      <w:r w:rsidRPr="00A4267F">
        <w:rPr>
          <w:rFonts w:ascii="Consolas" w:hAnsi="Consolas" w:cs="Arial"/>
          <w:color w:val="000000"/>
          <w:sz w:val="20"/>
          <w:szCs w:val="20"/>
        </w:rPr>
        <w:t>муниципальным</w:t>
      </w:r>
      <w:proofErr w:type="gramEnd"/>
      <w:r w:rsidRPr="00A4267F">
        <w:rPr>
          <w:rFonts w:ascii="Consolas" w:hAnsi="Consolas" w:cs="Arial"/>
          <w:color w:val="000000"/>
          <w:sz w:val="20"/>
          <w:szCs w:val="20"/>
        </w:rPr>
        <w:t xml:space="preserve"> </w:t>
      </w:r>
    </w:p>
    <w:p w:rsidR="00C1794A" w:rsidRPr="00A4267F"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образованием учета граждан в качестве нуждающихся </w:t>
      </w:r>
      <w:proofErr w:type="gramStart"/>
      <w:r w:rsidRPr="00A4267F">
        <w:rPr>
          <w:rFonts w:ascii="Consolas" w:hAnsi="Consolas" w:cs="Arial"/>
          <w:color w:val="000000"/>
          <w:sz w:val="20"/>
          <w:szCs w:val="20"/>
        </w:rPr>
        <w:t>в</w:t>
      </w:r>
      <w:proofErr w:type="gramEnd"/>
      <w:r w:rsidRPr="00A4267F">
        <w:rPr>
          <w:rFonts w:ascii="Consolas" w:hAnsi="Consolas" w:cs="Arial"/>
          <w:color w:val="000000"/>
          <w:sz w:val="20"/>
          <w:szCs w:val="20"/>
        </w:rPr>
        <w:t xml:space="preserve"> жилых</w:t>
      </w:r>
    </w:p>
    <w:p w:rsidR="00C1794A" w:rsidRPr="00A4267F"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roofErr w:type="gramStart"/>
      <w:r w:rsidRPr="00A4267F">
        <w:rPr>
          <w:rFonts w:ascii="Consolas" w:hAnsi="Consolas" w:cs="Arial"/>
          <w:color w:val="000000"/>
          <w:sz w:val="20"/>
          <w:szCs w:val="20"/>
        </w:rPr>
        <w:t>помещениях</w:t>
      </w:r>
      <w:proofErr w:type="gramEnd"/>
      <w:r w:rsidRPr="00A4267F">
        <w:rPr>
          <w:rFonts w:ascii="Consolas" w:hAnsi="Consolas" w:cs="Arial"/>
          <w:color w:val="000000"/>
          <w:sz w:val="20"/>
          <w:szCs w:val="20"/>
        </w:rPr>
        <w:t>, предоставляемых по</w:t>
      </w:r>
      <w:r>
        <w:rPr>
          <w:rFonts w:ascii="Consolas" w:hAnsi="Consolas" w:cs="Arial"/>
          <w:color w:val="000000"/>
          <w:sz w:val="20"/>
          <w:szCs w:val="20"/>
        </w:rPr>
        <w:t xml:space="preserve"> </w:t>
      </w:r>
      <w:r w:rsidRPr="00A4267F">
        <w:rPr>
          <w:rFonts w:ascii="Consolas" w:hAnsi="Consolas" w:cs="Arial"/>
          <w:color w:val="000000"/>
          <w:sz w:val="20"/>
          <w:szCs w:val="20"/>
        </w:rPr>
        <w:t>договорам социального найма, и</w:t>
      </w:r>
    </w:p>
    <w:p w:rsidR="00C1794A" w:rsidRPr="00A4267F"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отдельных </w:t>
      </w:r>
      <w:proofErr w:type="gramStart"/>
      <w:r w:rsidRPr="00A4267F">
        <w:rPr>
          <w:rFonts w:ascii="Consolas" w:hAnsi="Consolas" w:cs="Arial"/>
          <w:color w:val="000000"/>
          <w:sz w:val="20"/>
          <w:szCs w:val="20"/>
        </w:rPr>
        <w:t>вопросах</w:t>
      </w:r>
      <w:proofErr w:type="gramEnd"/>
      <w:r w:rsidRPr="00A4267F">
        <w:rPr>
          <w:rFonts w:ascii="Consolas" w:hAnsi="Consolas" w:cs="Arial"/>
          <w:color w:val="000000"/>
          <w:sz w:val="20"/>
          <w:szCs w:val="20"/>
        </w:rPr>
        <w:t xml:space="preserve"> определения общей площади жилого помещения,</w:t>
      </w:r>
    </w:p>
    <w:p w:rsidR="00C1794A" w:rsidRPr="00A4267F"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предоставляемого по договору</w:t>
      </w:r>
      <w:r>
        <w:rPr>
          <w:rFonts w:ascii="Consolas" w:hAnsi="Consolas" w:cs="Arial"/>
          <w:color w:val="000000"/>
          <w:sz w:val="20"/>
          <w:szCs w:val="20"/>
        </w:rPr>
        <w:t xml:space="preserve"> </w:t>
      </w:r>
      <w:r w:rsidRPr="00A4267F">
        <w:rPr>
          <w:rFonts w:ascii="Consolas" w:hAnsi="Consolas" w:cs="Arial"/>
          <w:color w:val="000000"/>
          <w:sz w:val="20"/>
          <w:szCs w:val="20"/>
        </w:rPr>
        <w:t>социального найма"</w:t>
      </w:r>
    </w:p>
    <w:p w:rsidR="00C1794A" w:rsidRPr="00A4267F" w:rsidRDefault="00C1794A" w:rsidP="00C1794A">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от 01 февраля 2022 года № 6</w:t>
      </w:r>
    </w:p>
    <w:p w:rsidR="00F86D97" w:rsidRDefault="00F86D97"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1. Предмет правового регулирования настоящего Закона</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Default="00772410"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proofErr w:type="gramStart"/>
      <w:r>
        <w:rPr>
          <w:rFonts w:ascii="Arial" w:hAnsi="Arial" w:cs="Arial"/>
          <w:color w:val="000000"/>
        </w:rPr>
        <w:t>Настоящее</w:t>
      </w:r>
      <w:r w:rsidR="00314315" w:rsidRPr="004B6238">
        <w:rPr>
          <w:rFonts w:ascii="Arial" w:hAnsi="Arial" w:cs="Arial"/>
          <w:color w:val="000000"/>
        </w:rPr>
        <w:t xml:space="preserve"> </w:t>
      </w:r>
      <w:r>
        <w:rPr>
          <w:rFonts w:ascii="Arial" w:hAnsi="Arial" w:cs="Arial"/>
          <w:color w:val="000000"/>
        </w:rPr>
        <w:t>постановление</w:t>
      </w:r>
      <w:r w:rsidR="00314315" w:rsidRPr="004B6238">
        <w:rPr>
          <w:rFonts w:ascii="Arial" w:hAnsi="Arial" w:cs="Arial"/>
          <w:color w:val="000000"/>
        </w:rPr>
        <w:t xml:space="preserve"> в соответствии с Жилищным кодексом Российской Федерации определяет порядок ведения </w:t>
      </w:r>
      <w:proofErr w:type="spellStart"/>
      <w:r>
        <w:rPr>
          <w:rFonts w:ascii="Arial" w:hAnsi="Arial" w:cs="Arial"/>
          <w:color w:val="000000"/>
        </w:rPr>
        <w:t>Кунерминсмким</w:t>
      </w:r>
      <w:proofErr w:type="spellEnd"/>
      <w:r>
        <w:rPr>
          <w:rFonts w:ascii="Arial" w:hAnsi="Arial" w:cs="Arial"/>
          <w:color w:val="000000"/>
        </w:rPr>
        <w:t xml:space="preserve"> муниципальным образованием</w:t>
      </w:r>
      <w:r w:rsidR="00314315" w:rsidRPr="004B6238">
        <w:rPr>
          <w:rFonts w:ascii="Arial" w:hAnsi="Arial" w:cs="Arial"/>
          <w:color w:val="000000"/>
        </w:rPr>
        <w:t xml:space="preserve"> учета граждан в качестве нуждающихся в жилых помещениях, предоставляемых по договорам социального найма (далее - учет), а также устанавливает порядок определения общей площади предоставляемого по договору социального найма жилого помещения в случаях совершения гражданином действий и гражданско-правовых сделок с жилыми помещениями, приведших к уменьшению размера занимаемых</w:t>
      </w:r>
      <w:proofErr w:type="gramEnd"/>
      <w:r w:rsidR="00314315" w:rsidRPr="004B6238">
        <w:rPr>
          <w:rFonts w:ascii="Arial" w:hAnsi="Arial" w:cs="Arial"/>
          <w:color w:val="000000"/>
        </w:rPr>
        <w:t xml:space="preserve"> жилых помещений или к их отчуждению, и период, за который учитываются такие действия и гражданско-правовые сделки.</w:t>
      </w:r>
    </w:p>
    <w:p w:rsidR="004B6238" w:rsidRPr="004B6238" w:rsidRDefault="004B6238"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2. Категории граждан, имеющих право состоять на учете</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На учет принимаются следующие категории граждан:</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314315"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3)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4B6238" w:rsidRPr="004B6238" w:rsidRDefault="004B6238"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3. Порядок подачи гражданами заявлений о принятии на учет</w:t>
      </w:r>
    </w:p>
    <w:p w:rsidR="00314315" w:rsidRPr="004B6238" w:rsidRDefault="00314315" w:rsidP="004B6238">
      <w:pPr>
        <w:pStyle w:val="w3-n"/>
        <w:shd w:val="clear" w:color="auto" w:fill="FFFFFF"/>
        <w:spacing w:before="0" w:beforeAutospacing="0" w:after="0" w:afterAutospacing="0"/>
        <w:contextualSpacing/>
        <w:jc w:val="center"/>
        <w:textAlignment w:val="baseline"/>
        <w:rPr>
          <w:rFonts w:ascii="Arial" w:hAnsi="Arial" w:cs="Arial"/>
          <w:color w:val="000000"/>
        </w:rPr>
      </w:pPr>
    </w:p>
    <w:p w:rsidR="00667B66"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1. Для принятия на учет граждане обращаются с заявлением </w:t>
      </w:r>
      <w:r w:rsidR="00667B66">
        <w:rPr>
          <w:rFonts w:ascii="Arial" w:hAnsi="Arial" w:cs="Arial"/>
          <w:color w:val="000000"/>
        </w:rPr>
        <w:t xml:space="preserve">администрацию </w:t>
      </w:r>
      <w:proofErr w:type="spellStart"/>
      <w:r w:rsidR="00667B66">
        <w:rPr>
          <w:rFonts w:ascii="Arial" w:hAnsi="Arial" w:cs="Arial"/>
          <w:color w:val="000000"/>
        </w:rPr>
        <w:t>Кунерминского</w:t>
      </w:r>
      <w:proofErr w:type="spellEnd"/>
      <w:r w:rsidR="00667B66">
        <w:rPr>
          <w:rFonts w:ascii="Arial" w:hAnsi="Arial" w:cs="Arial"/>
          <w:color w:val="000000"/>
        </w:rPr>
        <w:t xml:space="preserve"> городского поселения по адресу: Иркутская область, </w:t>
      </w:r>
      <w:proofErr w:type="spellStart"/>
      <w:r w:rsidR="00667B66">
        <w:rPr>
          <w:rFonts w:ascii="Arial" w:hAnsi="Arial" w:cs="Arial"/>
          <w:color w:val="000000"/>
        </w:rPr>
        <w:t>Казачинско-Ленский</w:t>
      </w:r>
      <w:proofErr w:type="spellEnd"/>
      <w:r w:rsidR="00667B66">
        <w:rPr>
          <w:rFonts w:ascii="Arial" w:hAnsi="Arial" w:cs="Arial"/>
          <w:color w:val="000000"/>
        </w:rPr>
        <w:t xml:space="preserve"> район </w:t>
      </w:r>
      <w:proofErr w:type="spellStart"/>
      <w:r w:rsidR="00667B66">
        <w:rPr>
          <w:rFonts w:ascii="Arial" w:hAnsi="Arial" w:cs="Arial"/>
          <w:color w:val="000000"/>
        </w:rPr>
        <w:t>рп</w:t>
      </w:r>
      <w:proofErr w:type="spellEnd"/>
      <w:r w:rsidR="00667B66">
        <w:rPr>
          <w:rFonts w:ascii="Arial" w:hAnsi="Arial" w:cs="Arial"/>
          <w:color w:val="000000"/>
        </w:rPr>
        <w:t xml:space="preserve">. </w:t>
      </w:r>
      <w:proofErr w:type="spellStart"/>
      <w:r w:rsidR="00667B66">
        <w:rPr>
          <w:rFonts w:ascii="Arial" w:hAnsi="Arial" w:cs="Arial"/>
          <w:color w:val="000000"/>
        </w:rPr>
        <w:t>Кунерма</w:t>
      </w:r>
      <w:proofErr w:type="spellEnd"/>
      <w:r w:rsidR="00667B66">
        <w:rPr>
          <w:rFonts w:ascii="Arial" w:hAnsi="Arial" w:cs="Arial"/>
          <w:color w:val="000000"/>
        </w:rPr>
        <w:t xml:space="preserve"> ул. Железнодорожная 5/5.</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1.1. </w:t>
      </w:r>
      <w:proofErr w:type="gramStart"/>
      <w:r w:rsidRPr="004B6238">
        <w:rPr>
          <w:rFonts w:ascii="Arial" w:hAnsi="Arial" w:cs="Arial"/>
          <w:color w:val="000000"/>
        </w:rPr>
        <w:t xml:space="preserve">Для принятия на учет граждане также могут обратиться с заявлением в </w:t>
      </w:r>
      <w:r w:rsidR="00667B66">
        <w:rPr>
          <w:rFonts w:ascii="Arial" w:hAnsi="Arial" w:cs="Arial"/>
          <w:color w:val="000000"/>
        </w:rPr>
        <w:t xml:space="preserve">администрацию </w:t>
      </w:r>
      <w:proofErr w:type="spellStart"/>
      <w:r w:rsidR="00667B66">
        <w:rPr>
          <w:rFonts w:ascii="Arial" w:hAnsi="Arial" w:cs="Arial"/>
          <w:color w:val="000000"/>
        </w:rPr>
        <w:t>Кунерминского</w:t>
      </w:r>
      <w:proofErr w:type="spellEnd"/>
      <w:r w:rsidR="00667B66">
        <w:rPr>
          <w:rFonts w:ascii="Arial" w:hAnsi="Arial" w:cs="Arial"/>
          <w:color w:val="000000"/>
        </w:rPr>
        <w:t xml:space="preserve"> городского поселения</w:t>
      </w:r>
      <w:r w:rsidRPr="004B6238">
        <w:rPr>
          <w:rFonts w:ascii="Arial" w:hAnsi="Arial" w:cs="Arial"/>
          <w:color w:val="000000"/>
        </w:rPr>
        <w:t>, указанные в части 1 настоящей статьи (далее - органы, осуществляющие ведение учета), через многофункциональный центр предоставления государственных и муниципальных услуг (далее - многофункциональный центр) в соответствии с соглашением о взаимодействии, заключенным в установленном Правительством Российской Федерации порядке между органами, осуществляющими ведение учета, и многофункциональным центром.</w:t>
      </w:r>
      <w:proofErr w:type="gramEnd"/>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2. С заявлением о принятии на учет представляются следующие документы, подтверждающие право соответствующих граждан состоять на учете:</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lastRenderedPageBreak/>
        <w:t>1) документы, подтверждающие нуждаемость граждан в жилых помещениях, предоставляемых по договорам социального найма;</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2) документы, необходимые для признания гражданина малоимущим в порядке, установленном законом Иркутской области, и (или) подтверждающие принадлежность гражданина к определенной федеральным законом, указом Президента Российской Федерации и (или) законом Иркутской области категории граждан, имеющих право на получение жилых помещений по договорам социального найма.</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3. Перечень документов, подтверждающих право граждан состоять на учете, установлен приложением 1 к настоящему </w:t>
      </w:r>
      <w:r w:rsidR="00667B66">
        <w:rPr>
          <w:rFonts w:ascii="Arial" w:hAnsi="Arial" w:cs="Arial"/>
          <w:color w:val="000000"/>
        </w:rPr>
        <w:t>постановлению</w:t>
      </w:r>
      <w:r w:rsidRPr="004B6238">
        <w:rPr>
          <w:rFonts w:ascii="Arial" w:hAnsi="Arial" w:cs="Arial"/>
          <w:color w:val="000000"/>
        </w:rPr>
        <w:t>.</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4. Заявление о принятии на учет регистрируется в Книге регистрации заявлений граждан о принятии на учет по форме, установлен</w:t>
      </w:r>
      <w:r w:rsidR="00667B66">
        <w:rPr>
          <w:rFonts w:ascii="Arial" w:hAnsi="Arial" w:cs="Arial"/>
          <w:color w:val="000000"/>
        </w:rPr>
        <w:t>ной приложением 2 к настоящему постановлению</w:t>
      </w:r>
      <w:r w:rsidRPr="004B6238">
        <w:rPr>
          <w:rFonts w:ascii="Arial" w:hAnsi="Arial" w:cs="Arial"/>
          <w:color w:val="000000"/>
        </w:rPr>
        <w:t>.</w:t>
      </w:r>
    </w:p>
    <w:p w:rsidR="00314315"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5. Гражданину, подавшему заявление о принятии на учет, выдается расписка в получении документов с указанием их перечня и даты их получения органом, осуществляющим ведение учета, а также с указанием перечня документов, которые будут получены в порядке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4B6238" w:rsidRPr="004B6238" w:rsidRDefault="004B6238"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4. Принятие органом, осуществляющим ведение учета, решений о принятии граждан на учет или об отказе в принятии на учет</w:t>
      </w:r>
    </w:p>
    <w:p w:rsidR="00314315" w:rsidRPr="004B6238" w:rsidRDefault="00314315" w:rsidP="004B6238">
      <w:pPr>
        <w:pStyle w:val="w3-n"/>
        <w:shd w:val="clear" w:color="auto" w:fill="FFFFFF"/>
        <w:spacing w:before="0" w:beforeAutospacing="0" w:after="0" w:afterAutospacing="0"/>
        <w:contextualSpacing/>
        <w:jc w:val="center"/>
        <w:textAlignment w:val="baseline"/>
        <w:rPr>
          <w:rFonts w:ascii="Arial" w:hAnsi="Arial" w:cs="Arial"/>
          <w:color w:val="000000"/>
        </w:rPr>
      </w:pP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1. Граждане считаются принятыми на учет со дня принятия соответствующего решения органом, осуществляющим ведение учета.</w:t>
      </w:r>
    </w:p>
    <w:p w:rsidR="00314315" w:rsidRPr="004B6238" w:rsidRDefault="00314315" w:rsidP="00AE4F30">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Данное решение принимается в соответствии с очередностью поступления заявлений граждан, зарегистрированных в соответствии с частью 4 статьи 3 настоящего </w:t>
      </w:r>
      <w:r w:rsidR="00AE4F30">
        <w:rPr>
          <w:rFonts w:ascii="Arial" w:hAnsi="Arial" w:cs="Arial"/>
          <w:color w:val="000000"/>
        </w:rPr>
        <w:t>постановления</w:t>
      </w:r>
      <w:r w:rsidRPr="004B6238">
        <w:rPr>
          <w:rFonts w:ascii="Arial" w:hAnsi="Arial" w:cs="Arial"/>
          <w:color w:val="000000"/>
        </w:rPr>
        <w:t>.</w:t>
      </w:r>
    </w:p>
    <w:p w:rsidR="00314315"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2. Решения о принятии граждан на учет с выдачей или направлением гражданину, подавшему заявление о принятии на учет, документа, подтверждающего принятие такого решения, а также решения об отказе в принятии на учет принимаются органом, осуществляющим ведение учета, в порядке и сроки, установленные Жилищным кодексом Российской Федерации.</w:t>
      </w:r>
    </w:p>
    <w:p w:rsidR="004B6238" w:rsidRPr="004B6238" w:rsidRDefault="004B6238"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5. Ведение учета</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1. Учет ведется по спискам, сформированным отдельно в отношении каждой категории граждан, указанной в статье 2 настоящего </w:t>
      </w:r>
      <w:r w:rsidR="00AE4F30">
        <w:rPr>
          <w:rFonts w:ascii="Arial" w:hAnsi="Arial" w:cs="Arial"/>
          <w:color w:val="000000"/>
        </w:rPr>
        <w:t>постановления</w:t>
      </w:r>
      <w:r w:rsidRPr="004B6238">
        <w:rPr>
          <w:rFonts w:ascii="Arial" w:hAnsi="Arial" w:cs="Arial"/>
          <w:color w:val="000000"/>
        </w:rPr>
        <w:t>, и в отношении граждан, имеющих в соответствии с Жилищным кодексом Российской Федерации право на получение жилых помещений по договорам социального найма вне очереди.</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2. Данные о гражданах, принятых на учет не позднее 3 дней со дня принятия соответствующего решения органом, осуществляющим ведение учета, включаются в Книгу учета граждан в качестве нуждающихся в жилых помещениях, предоставляемых по договорам социального найма (далее - Книга учета), по форме, установленной приложением 3 к настоящему </w:t>
      </w:r>
      <w:r w:rsidR="00F9566A">
        <w:rPr>
          <w:rFonts w:ascii="Arial" w:hAnsi="Arial" w:cs="Arial"/>
          <w:color w:val="000000"/>
        </w:rPr>
        <w:t>постановлению</w:t>
      </w:r>
      <w:r w:rsidRPr="004B6238">
        <w:rPr>
          <w:rFonts w:ascii="Arial" w:hAnsi="Arial" w:cs="Arial"/>
          <w:color w:val="000000"/>
        </w:rPr>
        <w:t>.</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3. Книга учета должна быть пронумерована, прошнурована и скреплена печатью органа, осуществляющего ведение учета.</w:t>
      </w:r>
    </w:p>
    <w:p w:rsidR="00314315" w:rsidRPr="004B6238" w:rsidRDefault="00314315" w:rsidP="00F9566A">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В Книге учета не допускаются подчистки. Поправки и изменения, вносимые на основании документов, подтверждающих право граждан состоять на учете, заверяются уполномоченным лицом органа, осуществляющего ведение учета. </w:t>
      </w:r>
      <w:r w:rsidRPr="004B6238">
        <w:rPr>
          <w:rFonts w:ascii="Arial" w:hAnsi="Arial" w:cs="Arial"/>
          <w:color w:val="000000"/>
        </w:rPr>
        <w:lastRenderedPageBreak/>
        <w:t>Орган, осуществляющий ведение учета, обеспечивает надлежащее хранение Книги учета.</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4. Орган, осуществляющий ведение учета, по запросу гражданина, состоящего на учете, обязан:</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1) ознакомить его с документами, содержащимися в учетном деле;</w:t>
      </w:r>
    </w:p>
    <w:p w:rsidR="00314315"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2) предоставить информацию о его порядковом номере в списках граждан, состоящих на учете, и о количестве граждан, которым в текущем году предоставлены жилые помещения по договорам социального найма из муниципального жилищного фонда.</w:t>
      </w:r>
    </w:p>
    <w:p w:rsidR="004B6238" w:rsidRPr="004B6238" w:rsidRDefault="004B6238" w:rsidP="004B6238">
      <w:pPr>
        <w:pStyle w:val="w3-n"/>
        <w:shd w:val="clear" w:color="auto" w:fill="FFFFFF"/>
        <w:spacing w:before="0" w:beforeAutospacing="0" w:after="0" w:afterAutospacing="0"/>
        <w:contextualSpacing/>
        <w:jc w:val="center"/>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6. Учетное дело гражданина, принятого на учет</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1. Орган, осуществляющий ведение учета, формирует в отношении гражданина, принятого на учет, учетное дело, в которое включаются документы, являющиеся основанием для принятия гражданина на учет, и документы, подтверждающие право гражданина состоять на учете.</w:t>
      </w:r>
    </w:p>
    <w:p w:rsidR="00314315" w:rsidRPr="004B6238" w:rsidRDefault="00314315" w:rsidP="00F9566A">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При предоставлении гражданину жилого помещения по договору социального найма в учетное дело дополнительно включаются документы, в установленном порядке подтверждающие право гражданина на получение жилого помещения по договору социального найма на момент принятия решения о предоставлении указанного жилого помещения.</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2. Документы, включенные в учетное дело, должны быть пронумерованы, прошнурованы и скреплены печатью органа, осуществляющего ведение учета.</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3. Учетному делу присваивается номер, соответствующий номеру записи о принятии гражданина на учет в Книге учета.</w:t>
      </w:r>
    </w:p>
    <w:p w:rsidR="00314315"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4. Орган, осуществляющий ведение учета, обеспечивает надлежащее хранение учетных дел.</w:t>
      </w:r>
    </w:p>
    <w:p w:rsidR="004B6238" w:rsidRPr="004B6238" w:rsidRDefault="004B6238" w:rsidP="004B6238">
      <w:pPr>
        <w:pStyle w:val="w3-n"/>
        <w:shd w:val="clear" w:color="auto" w:fill="FFFFFF"/>
        <w:spacing w:before="0" w:beforeAutospacing="0" w:after="0" w:afterAutospacing="0"/>
        <w:contextualSpacing/>
        <w:jc w:val="center"/>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7. Сохранение за гражданами права состоять на учете</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1. Право состоять на учете сохраняется за гражданами до получения ими жилых помещений по договорам социального найма или до выявления предусмотренных Жилищным кодексом Российской Федерации оснований снятия их с учета.</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2. Гражданин, принятый на учет, обязан ежегодно письменно извещать орган, осуществляющий ведение учета, в случае изменения сведений, содержащихся в документах, подтверждающих право граждан состоять на учете.</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3. Орган, осуществляющий ведение учета, в течение 30 календарных дней со дня получения информации об изменении сведений, содержащихся в документах, подтверждающих право граждан состоять на учете, проводит проверку соответствующих сведений и проверку права гражданина состоять на учете с учетом полученной информации.</w:t>
      </w:r>
    </w:p>
    <w:p w:rsidR="00314315" w:rsidRPr="004B6238" w:rsidRDefault="00314315" w:rsidP="00D57AF2">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Информация об изменении сведений, содержащихся в документах, подтверждающих право граждан состоять на учете, вносится в Книгу учета.</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4. </w:t>
      </w:r>
      <w:proofErr w:type="gramStart"/>
      <w:r w:rsidRPr="004B6238">
        <w:rPr>
          <w:rFonts w:ascii="Arial" w:hAnsi="Arial" w:cs="Arial"/>
          <w:color w:val="000000"/>
        </w:rPr>
        <w:t>Орган, осуществляющий ведение учета, раз в три года проводит проверку права граждан состоять на учете путем направления запросов о предоставлении документов и (или)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соответствии с законодательством.</w:t>
      </w:r>
      <w:proofErr w:type="gramEnd"/>
    </w:p>
    <w:p w:rsidR="00314315"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lastRenderedPageBreak/>
        <w:t xml:space="preserve">5. </w:t>
      </w:r>
      <w:proofErr w:type="gramStart"/>
      <w:r w:rsidRPr="004B6238">
        <w:rPr>
          <w:rFonts w:ascii="Arial" w:hAnsi="Arial" w:cs="Arial"/>
          <w:color w:val="000000"/>
        </w:rPr>
        <w:t>По результатам проведения проверки права граждан состоять на учете и при выявлении предусмотренных Жилищным кодексом Российской Федерации оснований для снятия гражданина с учета орган, осуществляющий ведение учета, принимает решение о снятии гражданина с учета, осуществляет выдачу или направление указанного решения гражданину, в отношении которого принято такое решение, в порядке и сроки, установленные Жилищным кодексом Российской Федерации.</w:t>
      </w:r>
      <w:proofErr w:type="gramEnd"/>
    </w:p>
    <w:p w:rsidR="004B6238" w:rsidRPr="004B6238" w:rsidRDefault="004B6238"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8. Порядок определения общей площади предоставляемого по договору социального найма жилого помещения в случаях совершения гражданином действий и гражданско-правовых сделок с жилыми помещениями, приведших к уменьшению размера занимаемых жилых помещений или к их отчуждению, и период, за который учитываются такие действия и гражданско-правовые сделки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1. </w:t>
      </w:r>
      <w:proofErr w:type="gramStart"/>
      <w:r w:rsidRPr="004B6238">
        <w:rPr>
          <w:rFonts w:ascii="Arial" w:hAnsi="Arial" w:cs="Arial"/>
          <w:color w:val="000000"/>
        </w:rPr>
        <w:t>В случаях совершения гражданином действий и гражданско-правовых сделок с занимаемыми жилыми помещениями, совершение которых привело к уменьшению размера жилых помещений или к их отчуждению, общая площадь предоставляемого гражданину жилого помещения по договору социального найма определяется как разница между размером площади жилого помещения, причитающегося гражданину исходя из нормы предоставления площади жилого помещения по договору социального найма, и размером уменьшения (отчуждения) площади</w:t>
      </w:r>
      <w:proofErr w:type="gramEnd"/>
      <w:r w:rsidRPr="004B6238">
        <w:rPr>
          <w:rFonts w:ascii="Arial" w:hAnsi="Arial" w:cs="Arial"/>
          <w:color w:val="000000"/>
        </w:rPr>
        <w:t xml:space="preserve"> жилого помещения (жилых помещений) в результате совершения таких действий и гражданско-правовых сделок.</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2. Указанные в части 1 настоящей статьи действия и гражданско-правовые сделки учитываются за 5 лет, предшествующих предоставлению гражданину жилого помещения по договору социального найма.</w:t>
      </w:r>
    </w:p>
    <w:p w:rsidR="00314315"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 xml:space="preserve">3. </w:t>
      </w:r>
      <w:proofErr w:type="gramStart"/>
      <w:r w:rsidRPr="004B6238">
        <w:rPr>
          <w:rFonts w:ascii="Arial" w:hAnsi="Arial" w:cs="Arial"/>
          <w:color w:val="000000"/>
        </w:rPr>
        <w:t>В случае невозможности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жилое помещение по договору социального найма предоставляется гражданину по истечении срока, указанного в части 2 настоящей</w:t>
      </w:r>
      <w:proofErr w:type="gramEnd"/>
      <w:r w:rsidRPr="004B6238">
        <w:rPr>
          <w:rFonts w:ascii="Arial" w:hAnsi="Arial" w:cs="Arial"/>
          <w:color w:val="000000"/>
        </w:rPr>
        <w:t xml:space="preserve"> статьи, в установленном жилищным законодательством порядке.</w:t>
      </w:r>
    </w:p>
    <w:p w:rsidR="004B6238" w:rsidRPr="004B6238" w:rsidRDefault="004B6238"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314315" w:rsidRPr="004B6238" w:rsidRDefault="00314315" w:rsidP="004B6238">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Статья 9. Вступление в силу настоящего Закона</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1. Настоящий Закон вступает в силу с 1 января 2009 года, но не ранее чем по истечении десяти дней со дня его официального опубликования.</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2. Со дня вступления в силу настоящего Закона признать утратившими силу:</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1) Закон Иркутской области от 13 декабря 2006 года N 97-оз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Законодательного собрания Иркутской области, 2006, N 26);</w:t>
      </w:r>
      <w:proofErr w:type="gramEnd"/>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 xml:space="preserve">2) Закон Иркутской области от 12 ноября 2007 года N 105-оз "О внесении изменений в Закон Иркутской области "О порядке ведения органами местного самоуправления муниципальных образований Иркутской области учета граждан в </w:t>
      </w:r>
      <w:r w:rsidRPr="004B6238">
        <w:rPr>
          <w:rFonts w:ascii="Arial" w:hAnsi="Arial" w:cs="Arial"/>
          <w:color w:val="000000"/>
        </w:rPr>
        <w:lastRenderedPageBreak/>
        <w:t>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Законодательного собрания Иркутской области</w:t>
      </w:r>
      <w:proofErr w:type="gramEnd"/>
      <w:r w:rsidRPr="004B6238">
        <w:rPr>
          <w:rFonts w:ascii="Arial" w:hAnsi="Arial" w:cs="Arial"/>
          <w:color w:val="000000"/>
        </w:rPr>
        <w:t>, 2007, N 35, т. 3);</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3) Закон Усть-Ордынского Бурятского автономного округа от 27 октября 2006 года N 324-оз "О порядке ведения органами местного самоуправления Усть-Ордынского Бурятского автономного округа учета граждан в качестве нуждающихся в жилых помещениях, предоставляемых по договорам социального найма" (Панорама округа, 2006, 31 октября).</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FD4BE6" w:rsidRDefault="00FD4BE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FD4BE6" w:rsidRDefault="00FD4BE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FD4BE6" w:rsidRDefault="00FD4BE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FD4BE6" w:rsidRDefault="00FD4BE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FD4BE6" w:rsidRDefault="00FD4BE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FD4BE6" w:rsidRDefault="00FD4BE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666FC6" w:rsidRDefault="00666FC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
    <w:p w:rsidR="00314315" w:rsidRPr="00A4267F" w:rsidRDefault="00314315"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lastRenderedPageBreak/>
        <w:t>Приложение 1</w:t>
      </w:r>
    </w:p>
    <w:p w:rsidR="00314315" w:rsidRPr="00A4267F" w:rsidRDefault="00A4267F"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к </w:t>
      </w:r>
      <w:r w:rsidR="004B6238" w:rsidRPr="00A4267F">
        <w:rPr>
          <w:rFonts w:ascii="Consolas" w:hAnsi="Consolas" w:cs="Arial"/>
          <w:color w:val="000000"/>
          <w:sz w:val="20"/>
          <w:szCs w:val="20"/>
        </w:rPr>
        <w:t xml:space="preserve">Постановлению главы администрации </w:t>
      </w:r>
      <w:proofErr w:type="spellStart"/>
      <w:r w:rsidR="004B6238" w:rsidRPr="00A4267F">
        <w:rPr>
          <w:rFonts w:ascii="Consolas" w:hAnsi="Consolas" w:cs="Arial"/>
          <w:color w:val="000000"/>
          <w:sz w:val="20"/>
          <w:szCs w:val="20"/>
        </w:rPr>
        <w:t>Кунерминского</w:t>
      </w:r>
      <w:proofErr w:type="spellEnd"/>
      <w:r w:rsidR="004B6238" w:rsidRPr="00A4267F">
        <w:rPr>
          <w:rFonts w:ascii="Consolas" w:hAnsi="Consolas" w:cs="Arial"/>
          <w:color w:val="000000"/>
          <w:sz w:val="20"/>
          <w:szCs w:val="20"/>
        </w:rPr>
        <w:t xml:space="preserve"> МО</w:t>
      </w:r>
    </w:p>
    <w:p w:rsidR="004B6238" w:rsidRPr="00A4267F" w:rsidRDefault="00314315"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 порядке ведения </w:t>
      </w:r>
      <w:proofErr w:type="spellStart"/>
      <w:r w:rsidR="004B6238" w:rsidRPr="00A4267F">
        <w:rPr>
          <w:rFonts w:ascii="Consolas" w:hAnsi="Consolas" w:cs="Arial"/>
          <w:color w:val="000000"/>
          <w:sz w:val="20"/>
          <w:szCs w:val="20"/>
        </w:rPr>
        <w:t>Кунерминским</w:t>
      </w:r>
      <w:proofErr w:type="spellEnd"/>
      <w:r w:rsidR="004B6238" w:rsidRPr="00A4267F">
        <w:rPr>
          <w:rFonts w:ascii="Consolas" w:hAnsi="Consolas" w:cs="Arial"/>
          <w:color w:val="000000"/>
          <w:sz w:val="20"/>
          <w:szCs w:val="20"/>
        </w:rPr>
        <w:t xml:space="preserve"> </w:t>
      </w:r>
      <w:proofErr w:type="gramStart"/>
      <w:r w:rsidR="004B6238" w:rsidRPr="00A4267F">
        <w:rPr>
          <w:rFonts w:ascii="Consolas" w:hAnsi="Consolas" w:cs="Arial"/>
          <w:color w:val="000000"/>
          <w:sz w:val="20"/>
          <w:szCs w:val="20"/>
        </w:rPr>
        <w:t>муниципальным</w:t>
      </w:r>
      <w:proofErr w:type="gramEnd"/>
      <w:r w:rsidR="004B6238" w:rsidRPr="00A4267F">
        <w:rPr>
          <w:rFonts w:ascii="Consolas" w:hAnsi="Consolas" w:cs="Arial"/>
          <w:color w:val="000000"/>
          <w:sz w:val="20"/>
          <w:szCs w:val="20"/>
        </w:rPr>
        <w:t xml:space="preserve"> </w:t>
      </w:r>
    </w:p>
    <w:p w:rsidR="00314315" w:rsidRPr="00A4267F" w:rsidRDefault="00780696"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о</w:t>
      </w:r>
      <w:r w:rsidR="004B6238" w:rsidRPr="00A4267F">
        <w:rPr>
          <w:rFonts w:ascii="Consolas" w:hAnsi="Consolas" w:cs="Arial"/>
          <w:color w:val="000000"/>
          <w:sz w:val="20"/>
          <w:szCs w:val="20"/>
        </w:rPr>
        <w:t xml:space="preserve">бразованием </w:t>
      </w:r>
      <w:r w:rsidR="00314315" w:rsidRPr="00A4267F">
        <w:rPr>
          <w:rFonts w:ascii="Consolas" w:hAnsi="Consolas" w:cs="Arial"/>
          <w:color w:val="000000"/>
          <w:sz w:val="20"/>
          <w:szCs w:val="20"/>
        </w:rPr>
        <w:t>учета граждан</w:t>
      </w:r>
      <w:r w:rsidRPr="00A4267F">
        <w:rPr>
          <w:rFonts w:ascii="Consolas" w:hAnsi="Consolas" w:cs="Arial"/>
          <w:color w:val="000000"/>
          <w:sz w:val="20"/>
          <w:szCs w:val="20"/>
        </w:rPr>
        <w:t xml:space="preserve"> </w:t>
      </w:r>
      <w:r w:rsidR="00314315" w:rsidRPr="00A4267F">
        <w:rPr>
          <w:rFonts w:ascii="Consolas" w:hAnsi="Consolas" w:cs="Arial"/>
          <w:color w:val="000000"/>
          <w:sz w:val="20"/>
          <w:szCs w:val="20"/>
        </w:rPr>
        <w:t xml:space="preserve">в качестве нуждающихся </w:t>
      </w:r>
      <w:proofErr w:type="gramStart"/>
      <w:r w:rsidR="00314315" w:rsidRPr="00A4267F">
        <w:rPr>
          <w:rFonts w:ascii="Consolas" w:hAnsi="Consolas" w:cs="Arial"/>
          <w:color w:val="000000"/>
          <w:sz w:val="20"/>
          <w:szCs w:val="20"/>
        </w:rPr>
        <w:t>в</w:t>
      </w:r>
      <w:proofErr w:type="gramEnd"/>
      <w:r w:rsidR="00314315" w:rsidRPr="00A4267F">
        <w:rPr>
          <w:rFonts w:ascii="Consolas" w:hAnsi="Consolas" w:cs="Arial"/>
          <w:color w:val="000000"/>
          <w:sz w:val="20"/>
          <w:szCs w:val="20"/>
        </w:rPr>
        <w:t xml:space="preserve"> жилых</w:t>
      </w:r>
    </w:p>
    <w:p w:rsidR="00314315" w:rsidRPr="00A4267F" w:rsidRDefault="00314315"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roofErr w:type="gramStart"/>
      <w:r w:rsidRPr="00A4267F">
        <w:rPr>
          <w:rFonts w:ascii="Consolas" w:hAnsi="Consolas" w:cs="Arial"/>
          <w:color w:val="000000"/>
          <w:sz w:val="20"/>
          <w:szCs w:val="20"/>
        </w:rPr>
        <w:t>помещениях</w:t>
      </w:r>
      <w:proofErr w:type="gramEnd"/>
      <w:r w:rsidRPr="00A4267F">
        <w:rPr>
          <w:rFonts w:ascii="Consolas" w:hAnsi="Consolas" w:cs="Arial"/>
          <w:color w:val="000000"/>
          <w:sz w:val="20"/>
          <w:szCs w:val="20"/>
        </w:rPr>
        <w:t>, предоставляемых по</w:t>
      </w:r>
      <w:r w:rsidR="00666FC6">
        <w:rPr>
          <w:rFonts w:ascii="Consolas" w:hAnsi="Consolas" w:cs="Arial"/>
          <w:color w:val="000000"/>
          <w:sz w:val="20"/>
          <w:szCs w:val="20"/>
        </w:rPr>
        <w:t xml:space="preserve"> </w:t>
      </w:r>
      <w:r w:rsidRPr="00A4267F">
        <w:rPr>
          <w:rFonts w:ascii="Consolas" w:hAnsi="Consolas" w:cs="Arial"/>
          <w:color w:val="000000"/>
          <w:sz w:val="20"/>
          <w:szCs w:val="20"/>
        </w:rPr>
        <w:t>договорам социального найма, и</w:t>
      </w:r>
    </w:p>
    <w:p w:rsidR="00314315" w:rsidRPr="00A4267F" w:rsidRDefault="00314315"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отдельных </w:t>
      </w:r>
      <w:proofErr w:type="gramStart"/>
      <w:r w:rsidRPr="00A4267F">
        <w:rPr>
          <w:rFonts w:ascii="Consolas" w:hAnsi="Consolas" w:cs="Arial"/>
          <w:color w:val="000000"/>
          <w:sz w:val="20"/>
          <w:szCs w:val="20"/>
        </w:rPr>
        <w:t>вопросах</w:t>
      </w:r>
      <w:proofErr w:type="gramEnd"/>
      <w:r w:rsidRPr="00A4267F">
        <w:rPr>
          <w:rFonts w:ascii="Consolas" w:hAnsi="Consolas" w:cs="Arial"/>
          <w:color w:val="000000"/>
          <w:sz w:val="20"/>
          <w:szCs w:val="20"/>
        </w:rPr>
        <w:t xml:space="preserve"> определения</w:t>
      </w:r>
      <w:r w:rsidR="00780696" w:rsidRPr="00A4267F">
        <w:rPr>
          <w:rFonts w:ascii="Consolas" w:hAnsi="Consolas" w:cs="Arial"/>
          <w:color w:val="000000"/>
          <w:sz w:val="20"/>
          <w:szCs w:val="20"/>
        </w:rPr>
        <w:t xml:space="preserve"> </w:t>
      </w:r>
      <w:r w:rsidRPr="00A4267F">
        <w:rPr>
          <w:rFonts w:ascii="Consolas" w:hAnsi="Consolas" w:cs="Arial"/>
          <w:color w:val="000000"/>
          <w:sz w:val="20"/>
          <w:szCs w:val="20"/>
        </w:rPr>
        <w:t>общей площади жилого помещения,</w:t>
      </w:r>
    </w:p>
    <w:p w:rsidR="00314315" w:rsidRPr="00A4267F" w:rsidRDefault="00314315"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предоставляемого по договору</w:t>
      </w:r>
      <w:r w:rsidR="00666FC6">
        <w:rPr>
          <w:rFonts w:ascii="Consolas" w:hAnsi="Consolas" w:cs="Arial"/>
          <w:color w:val="000000"/>
          <w:sz w:val="20"/>
          <w:szCs w:val="20"/>
        </w:rPr>
        <w:t xml:space="preserve"> </w:t>
      </w:r>
      <w:r w:rsidRPr="00A4267F">
        <w:rPr>
          <w:rFonts w:ascii="Consolas" w:hAnsi="Consolas" w:cs="Arial"/>
          <w:color w:val="000000"/>
          <w:sz w:val="20"/>
          <w:szCs w:val="20"/>
        </w:rPr>
        <w:t>социального найма"</w:t>
      </w:r>
    </w:p>
    <w:p w:rsidR="00314315" w:rsidRPr="00A4267F" w:rsidRDefault="00314315" w:rsidP="004B6238">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от </w:t>
      </w:r>
      <w:r w:rsidR="00780696" w:rsidRPr="00A4267F">
        <w:rPr>
          <w:rFonts w:ascii="Consolas" w:hAnsi="Consolas" w:cs="Arial"/>
          <w:color w:val="000000"/>
          <w:sz w:val="20"/>
          <w:szCs w:val="20"/>
        </w:rPr>
        <w:t>01</w:t>
      </w:r>
      <w:r w:rsidRPr="00A4267F">
        <w:rPr>
          <w:rFonts w:ascii="Consolas" w:hAnsi="Consolas" w:cs="Arial"/>
          <w:color w:val="000000"/>
          <w:sz w:val="20"/>
          <w:szCs w:val="20"/>
        </w:rPr>
        <w:t xml:space="preserve"> </w:t>
      </w:r>
      <w:r w:rsidR="00780696" w:rsidRPr="00A4267F">
        <w:rPr>
          <w:rFonts w:ascii="Consolas" w:hAnsi="Consolas" w:cs="Arial"/>
          <w:color w:val="000000"/>
          <w:sz w:val="20"/>
          <w:szCs w:val="20"/>
        </w:rPr>
        <w:t>февраля 2022</w:t>
      </w:r>
      <w:r w:rsidRPr="00A4267F">
        <w:rPr>
          <w:rFonts w:ascii="Consolas" w:hAnsi="Consolas" w:cs="Arial"/>
          <w:color w:val="000000"/>
          <w:sz w:val="20"/>
          <w:szCs w:val="20"/>
        </w:rPr>
        <w:t xml:space="preserve"> года</w:t>
      </w:r>
      <w:r w:rsidR="00A4267F" w:rsidRPr="00A4267F">
        <w:rPr>
          <w:rFonts w:ascii="Consolas" w:hAnsi="Consolas" w:cs="Arial"/>
          <w:color w:val="000000"/>
          <w:sz w:val="20"/>
          <w:szCs w:val="20"/>
        </w:rPr>
        <w:t xml:space="preserve"> </w:t>
      </w:r>
      <w:r w:rsidR="00780696" w:rsidRPr="00A4267F">
        <w:rPr>
          <w:rFonts w:ascii="Consolas" w:hAnsi="Consolas" w:cs="Arial"/>
          <w:color w:val="000000"/>
          <w:sz w:val="20"/>
          <w:szCs w:val="20"/>
        </w:rPr>
        <w:t>№ 6</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A4267F">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ПЕРЕЧЕНЬ</w:t>
      </w:r>
    </w:p>
    <w:p w:rsidR="00314315" w:rsidRPr="004B6238" w:rsidRDefault="00314315" w:rsidP="00A4267F">
      <w:pPr>
        <w:pStyle w:val="w3-t"/>
        <w:shd w:val="clear" w:color="auto" w:fill="FFFFFF"/>
        <w:spacing w:before="0" w:beforeAutospacing="0" w:after="0" w:afterAutospacing="0"/>
        <w:contextualSpacing/>
        <w:jc w:val="center"/>
        <w:textAlignment w:val="baseline"/>
        <w:rPr>
          <w:rFonts w:ascii="Arial" w:hAnsi="Arial" w:cs="Arial"/>
          <w:b/>
          <w:bCs/>
          <w:color w:val="000000"/>
        </w:rPr>
      </w:pPr>
      <w:r w:rsidRPr="004B6238">
        <w:rPr>
          <w:rFonts w:ascii="Arial" w:hAnsi="Arial" w:cs="Arial"/>
          <w:b/>
          <w:bCs/>
          <w:color w:val="000000"/>
        </w:rPr>
        <w:t>ДОКУМЕНТОВ, ПОДТВЕРЖДАЮЩИХ ПРАВО ГРАЖДАН СОСТОЯТЬ НА УЧЕТЕ</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w:t>
      </w:r>
    </w:p>
    <w:p w:rsidR="00314315" w:rsidRPr="004B6238" w:rsidRDefault="00314315" w:rsidP="00666FC6">
      <w:pPr>
        <w:pStyle w:val="w3-n"/>
        <w:shd w:val="clear" w:color="auto" w:fill="FFFFFF"/>
        <w:spacing w:before="0" w:beforeAutospacing="0" w:after="0" w:afterAutospacing="0"/>
        <w:ind w:firstLine="708"/>
        <w:contextualSpacing/>
        <w:jc w:val="both"/>
        <w:textAlignment w:val="baseline"/>
        <w:rPr>
          <w:rFonts w:ascii="Arial" w:hAnsi="Arial" w:cs="Arial"/>
          <w:color w:val="000000"/>
        </w:rPr>
      </w:pPr>
      <w:r w:rsidRPr="004B6238">
        <w:rPr>
          <w:rFonts w:ascii="Arial" w:hAnsi="Arial" w:cs="Arial"/>
          <w:color w:val="000000"/>
        </w:rPr>
        <w:t>1. Для принятия малоимущих граждан на учет в орган, осуществляющий ведение учета, подается письменное заявление и следующие документы:</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1) документы, удостоверяющие личность гражданина-заявителя и членов его семьи;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соответствующие решения суда и т.д.);</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4) справка с места жительства о составе семьи;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5) документы, подтверждающие право на предоставление жилых помещений по договорам социального найма вне очереди;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7)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и органом (организацией) по государственному</w:t>
      </w:r>
      <w:proofErr w:type="gramEnd"/>
      <w:r w:rsidRPr="004B6238">
        <w:rPr>
          <w:rFonts w:ascii="Arial" w:hAnsi="Arial" w:cs="Arial"/>
          <w:color w:val="000000"/>
        </w:rPr>
        <w:t xml:space="preserve">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 xml:space="preserve">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w:t>
      </w:r>
      <w:r w:rsidRPr="004B6238">
        <w:rPr>
          <w:rFonts w:ascii="Arial" w:hAnsi="Arial" w:cs="Arial"/>
          <w:color w:val="000000"/>
        </w:rPr>
        <w:lastRenderedPageBreak/>
        <w:t>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Гражданин обязан представить документы, указанные в подпунктах 1, 2, 3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4, 5, 7 (в части документа, выданного органом (организацией) по государственному техническому учету и (или) технической инвентаризации), 8 настоящего пункта.</w:t>
      </w:r>
      <w:proofErr w:type="gramEnd"/>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Гражданин вправе представить документы, указанные в подпунктах 3 (в части свидетельств о рождении, о заключении брака, за исключением свидетельств, выданных компетентными органами иностранного государства, и их нотариально удостоверенного перевода на русский язык), 6, 7 (в части документа, выданного органом регистрации прав), 9, 10 настоящего пункта. В случае</w:t>
      </w:r>
      <w:proofErr w:type="gramStart"/>
      <w:r w:rsidRPr="004B6238">
        <w:rPr>
          <w:rFonts w:ascii="Arial" w:hAnsi="Arial" w:cs="Arial"/>
          <w:color w:val="000000"/>
        </w:rPr>
        <w:t>,</w:t>
      </w:r>
      <w:proofErr w:type="gramEnd"/>
      <w:r w:rsidRPr="004B6238">
        <w:rPr>
          <w:rFonts w:ascii="Arial" w:hAnsi="Arial" w:cs="Arial"/>
          <w:color w:val="000000"/>
        </w:rPr>
        <w:t xml:space="preserve">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2. Абзацы первый - седьмой утратили силу. - Закон Иркутской области от 28.12.2012 N 162-ОЗ.</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roofErr w:type="gramStart"/>
      <w:r w:rsidRPr="004B6238">
        <w:rPr>
          <w:rFonts w:ascii="Arial" w:hAnsi="Arial" w:cs="Arial"/>
          <w:color w:val="000000"/>
        </w:rPr>
        <w:t>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орган, осуществляющий ведение учета, письменное заявление, документы, подтверждающие принадлежность гражданина-заявителя к указанной категории граждан, а также документы, установленные подпунктами 1 - 7 пункта</w:t>
      </w:r>
      <w:proofErr w:type="gramEnd"/>
      <w:r w:rsidRPr="004B6238">
        <w:rPr>
          <w:rFonts w:ascii="Arial" w:hAnsi="Arial" w:cs="Arial"/>
          <w:color w:val="000000"/>
        </w:rPr>
        <w:t xml:space="preserve"> 1 настоящего перечня, если иное не установлено федеральным законом, указом Президента Российской Федерации или законом Иркутской области.</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r w:rsidRPr="004B6238">
        <w:rPr>
          <w:rFonts w:ascii="Arial" w:hAnsi="Arial" w:cs="Arial"/>
          <w:color w:val="000000"/>
        </w:rPr>
        <w:t>3.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гражданин по своему выбору прилагает документы, подтверждающие одно из этих оснований или все основания.</w:t>
      </w:r>
    </w:p>
    <w:p w:rsidR="00314315" w:rsidRPr="004B6238"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shd w:val="clear" w:color="auto" w:fill="FFFFFF"/>
        </w:rPr>
      </w:pPr>
      <w:r w:rsidRPr="004B6238">
        <w:rPr>
          <w:rFonts w:ascii="Arial" w:hAnsi="Arial" w:cs="Arial"/>
          <w:color w:val="000000"/>
        </w:rPr>
        <w:t>4. Оригиналы документов, указанных в подпунктах 1 - 3, 6 пункта 1 настоящего перечня, принимаются в органах, осуществляющих ведение учета, для ознакомления и возвращаются представившему их лицу. В органах, осуществляющих ведение учета, в этом случае сохраняются копии док</w:t>
      </w:r>
      <w:r w:rsidRPr="004B6238">
        <w:rPr>
          <w:rFonts w:ascii="Arial" w:hAnsi="Arial" w:cs="Arial"/>
          <w:color w:val="000000"/>
          <w:shd w:val="clear" w:color="auto" w:fill="FFFFFF"/>
        </w:rPr>
        <w:t>ументов, заверенные уполномоченными лицами этих органов.</w:t>
      </w:r>
    </w:p>
    <w:p w:rsidR="00314315" w:rsidRDefault="00314315"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772410" w:rsidRPr="004B6238" w:rsidRDefault="00772410" w:rsidP="004B6238">
      <w:pPr>
        <w:pStyle w:val="w3-n"/>
        <w:shd w:val="clear" w:color="auto" w:fill="FFFFFF"/>
        <w:spacing w:before="0" w:beforeAutospacing="0" w:after="0" w:afterAutospacing="0"/>
        <w:contextualSpacing/>
        <w:jc w:val="both"/>
        <w:textAlignment w:val="baseline"/>
        <w:rPr>
          <w:rFonts w:ascii="Arial" w:hAnsi="Arial" w:cs="Arial"/>
          <w:color w:val="000000"/>
        </w:rPr>
      </w:pPr>
    </w:p>
    <w:p w:rsidR="00314315" w:rsidRPr="00314315" w:rsidRDefault="00314315" w:rsidP="00A4267F">
      <w:pPr>
        <w:shd w:val="clear" w:color="auto" w:fill="FFFFFF"/>
        <w:spacing w:after="0" w:line="240" w:lineRule="auto"/>
        <w:contextualSpacing/>
        <w:jc w:val="right"/>
        <w:textAlignment w:val="baseline"/>
        <w:rPr>
          <w:rFonts w:ascii="Consolas" w:eastAsia="Times New Roman" w:hAnsi="Consolas" w:cs="Arial"/>
          <w:color w:val="000000"/>
          <w:sz w:val="20"/>
          <w:szCs w:val="20"/>
        </w:rPr>
      </w:pPr>
      <w:r w:rsidRPr="00314315">
        <w:rPr>
          <w:rFonts w:ascii="Consolas" w:eastAsia="Times New Roman" w:hAnsi="Consolas" w:cs="Arial"/>
          <w:color w:val="000000"/>
          <w:sz w:val="20"/>
          <w:szCs w:val="20"/>
        </w:rPr>
        <w:lastRenderedPageBreak/>
        <w:t>Приложение 2</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к Постановлению главы администрации </w:t>
      </w:r>
      <w:proofErr w:type="spellStart"/>
      <w:r w:rsidRPr="00A4267F">
        <w:rPr>
          <w:rFonts w:ascii="Consolas" w:hAnsi="Consolas" w:cs="Arial"/>
          <w:color w:val="000000"/>
          <w:sz w:val="20"/>
          <w:szCs w:val="20"/>
        </w:rPr>
        <w:t>Кунерминского</w:t>
      </w:r>
      <w:proofErr w:type="spellEnd"/>
      <w:r w:rsidRPr="00A4267F">
        <w:rPr>
          <w:rFonts w:ascii="Consolas" w:hAnsi="Consolas" w:cs="Arial"/>
          <w:color w:val="000000"/>
          <w:sz w:val="20"/>
          <w:szCs w:val="20"/>
        </w:rPr>
        <w:t xml:space="preserve"> МО</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 порядке ведения </w:t>
      </w:r>
      <w:proofErr w:type="spellStart"/>
      <w:r w:rsidRPr="00A4267F">
        <w:rPr>
          <w:rFonts w:ascii="Consolas" w:hAnsi="Consolas" w:cs="Arial"/>
          <w:color w:val="000000"/>
          <w:sz w:val="20"/>
          <w:szCs w:val="20"/>
        </w:rPr>
        <w:t>Кунерминским</w:t>
      </w:r>
      <w:proofErr w:type="spellEnd"/>
      <w:r w:rsidRPr="00A4267F">
        <w:rPr>
          <w:rFonts w:ascii="Consolas" w:hAnsi="Consolas" w:cs="Arial"/>
          <w:color w:val="000000"/>
          <w:sz w:val="20"/>
          <w:szCs w:val="20"/>
        </w:rPr>
        <w:t xml:space="preserve"> </w:t>
      </w:r>
      <w:proofErr w:type="gramStart"/>
      <w:r w:rsidRPr="00A4267F">
        <w:rPr>
          <w:rFonts w:ascii="Consolas" w:hAnsi="Consolas" w:cs="Arial"/>
          <w:color w:val="000000"/>
          <w:sz w:val="20"/>
          <w:szCs w:val="20"/>
        </w:rPr>
        <w:t>муниципальным</w:t>
      </w:r>
      <w:proofErr w:type="gramEnd"/>
      <w:r w:rsidRPr="00A4267F">
        <w:rPr>
          <w:rFonts w:ascii="Consolas" w:hAnsi="Consolas" w:cs="Arial"/>
          <w:color w:val="000000"/>
          <w:sz w:val="20"/>
          <w:szCs w:val="20"/>
        </w:rPr>
        <w:t xml:space="preserve"> </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образованием учета граждан в качестве нуждающихся </w:t>
      </w:r>
      <w:proofErr w:type="gramStart"/>
      <w:r w:rsidRPr="00A4267F">
        <w:rPr>
          <w:rFonts w:ascii="Consolas" w:hAnsi="Consolas" w:cs="Arial"/>
          <w:color w:val="000000"/>
          <w:sz w:val="20"/>
          <w:szCs w:val="20"/>
        </w:rPr>
        <w:t>в</w:t>
      </w:r>
      <w:proofErr w:type="gramEnd"/>
      <w:r w:rsidRPr="00A4267F">
        <w:rPr>
          <w:rFonts w:ascii="Consolas" w:hAnsi="Consolas" w:cs="Arial"/>
          <w:color w:val="000000"/>
          <w:sz w:val="20"/>
          <w:szCs w:val="20"/>
        </w:rPr>
        <w:t xml:space="preserve"> жилых</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roofErr w:type="gramStart"/>
      <w:r w:rsidRPr="00A4267F">
        <w:rPr>
          <w:rFonts w:ascii="Consolas" w:hAnsi="Consolas" w:cs="Arial"/>
          <w:color w:val="000000"/>
          <w:sz w:val="20"/>
          <w:szCs w:val="20"/>
        </w:rPr>
        <w:t>помещениях</w:t>
      </w:r>
      <w:proofErr w:type="gramEnd"/>
      <w:r w:rsidRPr="00A4267F">
        <w:rPr>
          <w:rFonts w:ascii="Consolas" w:hAnsi="Consolas" w:cs="Arial"/>
          <w:color w:val="000000"/>
          <w:sz w:val="20"/>
          <w:szCs w:val="20"/>
        </w:rPr>
        <w:t>, предоставляемых по</w:t>
      </w:r>
      <w:r w:rsidR="00FD4BE6">
        <w:rPr>
          <w:rFonts w:ascii="Consolas" w:hAnsi="Consolas" w:cs="Arial"/>
          <w:color w:val="000000"/>
          <w:sz w:val="20"/>
          <w:szCs w:val="20"/>
        </w:rPr>
        <w:t xml:space="preserve"> </w:t>
      </w:r>
      <w:r w:rsidRPr="00A4267F">
        <w:rPr>
          <w:rFonts w:ascii="Consolas" w:hAnsi="Consolas" w:cs="Arial"/>
          <w:color w:val="000000"/>
          <w:sz w:val="20"/>
          <w:szCs w:val="20"/>
        </w:rPr>
        <w:t>договорам социального найма, и</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отдельных </w:t>
      </w:r>
      <w:proofErr w:type="gramStart"/>
      <w:r w:rsidRPr="00A4267F">
        <w:rPr>
          <w:rFonts w:ascii="Consolas" w:hAnsi="Consolas" w:cs="Arial"/>
          <w:color w:val="000000"/>
          <w:sz w:val="20"/>
          <w:szCs w:val="20"/>
        </w:rPr>
        <w:t>вопросах</w:t>
      </w:r>
      <w:proofErr w:type="gramEnd"/>
      <w:r w:rsidRPr="00A4267F">
        <w:rPr>
          <w:rFonts w:ascii="Consolas" w:hAnsi="Consolas" w:cs="Arial"/>
          <w:color w:val="000000"/>
          <w:sz w:val="20"/>
          <w:szCs w:val="20"/>
        </w:rPr>
        <w:t xml:space="preserve"> определения общей площади жилого помещения,</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предоставляемого по договору</w:t>
      </w:r>
      <w:r w:rsidR="00FD4BE6">
        <w:rPr>
          <w:rFonts w:ascii="Consolas" w:hAnsi="Consolas" w:cs="Arial"/>
          <w:color w:val="000000"/>
          <w:sz w:val="20"/>
          <w:szCs w:val="20"/>
        </w:rPr>
        <w:t xml:space="preserve"> </w:t>
      </w:r>
      <w:r w:rsidRPr="00A4267F">
        <w:rPr>
          <w:rFonts w:ascii="Consolas" w:hAnsi="Consolas" w:cs="Arial"/>
          <w:color w:val="000000"/>
          <w:sz w:val="20"/>
          <w:szCs w:val="20"/>
        </w:rPr>
        <w:t>социального найма"</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от 01 февраля 2022 года № 6</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КНИГА</w:t>
      </w:r>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регистрации заявлений граждан о принятии на учет в качестве</w:t>
      </w:r>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proofErr w:type="gramStart"/>
      <w:r w:rsidRPr="00314315">
        <w:rPr>
          <w:rFonts w:ascii="Arial" w:eastAsia="Times New Roman" w:hAnsi="Arial" w:cs="Arial"/>
          <w:color w:val="000000"/>
          <w:sz w:val="24"/>
          <w:szCs w:val="24"/>
        </w:rPr>
        <w:t>нуждающихся в жилых помещениях, предоставляемых по договорам</w:t>
      </w:r>
      <w:proofErr w:type="gramEnd"/>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социального найма</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__________________________________________________________________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(наименование муниципального образования)</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__________________________________________________________________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(наименование органа местного самоуправления)</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Начата 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Окончена 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pacing w:after="0" w:line="240" w:lineRule="auto"/>
        <w:contextualSpacing/>
        <w:jc w:val="both"/>
        <w:rPr>
          <w:rFonts w:ascii="Arial" w:eastAsia="Times New Roman" w:hAnsi="Arial" w:cs="Arial"/>
          <w:sz w:val="24"/>
          <w:szCs w:val="24"/>
        </w:rPr>
      </w:pPr>
      <w:r w:rsidRPr="00314315">
        <w:rPr>
          <w:rFonts w:ascii="Arial" w:eastAsia="Times New Roman" w:hAnsi="Arial" w:cs="Arial"/>
          <w:color w:val="000000"/>
          <w:sz w:val="24"/>
          <w:szCs w:val="24"/>
        </w:rPr>
        <w:br w:type="textWrapping" w:clear="all"/>
      </w:r>
    </w:p>
    <w:tbl>
      <w:tblPr>
        <w:tblW w:w="0" w:type="auto"/>
        <w:shd w:val="clear" w:color="auto" w:fill="FFFFFF"/>
        <w:tblCellMar>
          <w:left w:w="0" w:type="dxa"/>
          <w:right w:w="0" w:type="dxa"/>
        </w:tblCellMar>
        <w:tblLook w:val="04A0"/>
      </w:tblPr>
      <w:tblGrid>
        <w:gridCol w:w="170"/>
        <w:gridCol w:w="959"/>
        <w:gridCol w:w="900"/>
        <w:gridCol w:w="758"/>
        <w:gridCol w:w="504"/>
        <w:gridCol w:w="590"/>
        <w:gridCol w:w="509"/>
        <w:gridCol w:w="567"/>
        <w:gridCol w:w="883"/>
        <w:gridCol w:w="1247"/>
        <w:gridCol w:w="1379"/>
        <w:gridCol w:w="949"/>
      </w:tblGrid>
      <w:tr w:rsidR="00314315" w:rsidRPr="00314315" w:rsidTr="00314315">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Дата поступления заявления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Фамилия, имя, отчество гражданина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Число, месяц, год рождения</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Паспортные данные гражданина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Состав семьи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Адрес места жительства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Решение органа местного самоуправления о принятии на учет (отказе в принятии на учет)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Дата направления гражданину документа, подтверждающего принятие решения органом местного самоуправления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Примечание</w:t>
            </w:r>
          </w:p>
        </w:tc>
      </w:tr>
      <w:tr w:rsidR="00314315" w:rsidRPr="00314315" w:rsidTr="0031431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номер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дата выдачи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xml:space="preserve">кем </w:t>
            </w:r>
            <w:proofErr w:type="gramStart"/>
            <w:r w:rsidRPr="00314315">
              <w:rPr>
                <w:rFonts w:ascii="Arial" w:eastAsia="Times New Roman" w:hAnsi="Arial" w:cs="Arial"/>
                <w:color w:val="000000"/>
                <w:sz w:val="24"/>
                <w:szCs w:val="24"/>
              </w:rPr>
              <w:t>выдан</w:t>
            </w:r>
            <w:proofErr w:type="gram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r>
      <w:tr w:rsidR="00314315" w:rsidRPr="00314315" w:rsidTr="00314315">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12</w:t>
            </w:r>
          </w:p>
        </w:tc>
      </w:tr>
      <w:tr w:rsidR="00314315" w:rsidRPr="00314315" w:rsidTr="00314315">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r>
    </w:tbl>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xml:space="preserve">  </w:t>
      </w:r>
      <w:proofErr w:type="gramStart"/>
      <w:r w:rsidRPr="00314315">
        <w:rPr>
          <w:rFonts w:ascii="Arial" w:eastAsia="Times New Roman" w:hAnsi="Arial" w:cs="Arial"/>
          <w:color w:val="000000"/>
          <w:sz w:val="24"/>
          <w:szCs w:val="24"/>
        </w:rPr>
        <w:t>(Ф.И.О., должность лица, уполномоченного (подпись)</w:t>
      </w:r>
      <w:proofErr w:type="gramEnd"/>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на ведение Книги регистрации заявлений)</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М.П.</w:t>
      </w:r>
    </w:p>
    <w:p w:rsidR="00A4267F" w:rsidRDefault="00A4267F"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
    <w:p w:rsidR="00A4267F" w:rsidRDefault="00A4267F"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
    <w:p w:rsidR="00A4267F" w:rsidRDefault="00A4267F"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
    <w:p w:rsidR="00666FC6" w:rsidRDefault="00666FC6"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
    <w:p w:rsidR="00666FC6" w:rsidRDefault="00666FC6"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
    <w:p w:rsidR="00666FC6" w:rsidRDefault="00666FC6"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lastRenderedPageBreak/>
        <w:t>Приложение 3</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к Постановлению главы администрации </w:t>
      </w:r>
      <w:proofErr w:type="spellStart"/>
      <w:r w:rsidRPr="00A4267F">
        <w:rPr>
          <w:rFonts w:ascii="Consolas" w:hAnsi="Consolas" w:cs="Arial"/>
          <w:color w:val="000000"/>
          <w:sz w:val="20"/>
          <w:szCs w:val="20"/>
        </w:rPr>
        <w:t>Кунерминского</w:t>
      </w:r>
      <w:proofErr w:type="spellEnd"/>
      <w:r w:rsidRPr="00A4267F">
        <w:rPr>
          <w:rFonts w:ascii="Consolas" w:hAnsi="Consolas" w:cs="Arial"/>
          <w:color w:val="000000"/>
          <w:sz w:val="20"/>
          <w:szCs w:val="20"/>
        </w:rPr>
        <w:t xml:space="preserve"> МО</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 порядке ведения </w:t>
      </w:r>
      <w:proofErr w:type="spellStart"/>
      <w:r w:rsidRPr="00A4267F">
        <w:rPr>
          <w:rFonts w:ascii="Consolas" w:hAnsi="Consolas" w:cs="Arial"/>
          <w:color w:val="000000"/>
          <w:sz w:val="20"/>
          <w:szCs w:val="20"/>
        </w:rPr>
        <w:t>Кунерминским</w:t>
      </w:r>
      <w:proofErr w:type="spellEnd"/>
      <w:r w:rsidRPr="00A4267F">
        <w:rPr>
          <w:rFonts w:ascii="Consolas" w:hAnsi="Consolas" w:cs="Arial"/>
          <w:color w:val="000000"/>
          <w:sz w:val="20"/>
          <w:szCs w:val="20"/>
        </w:rPr>
        <w:t xml:space="preserve"> </w:t>
      </w:r>
      <w:proofErr w:type="gramStart"/>
      <w:r w:rsidRPr="00A4267F">
        <w:rPr>
          <w:rFonts w:ascii="Consolas" w:hAnsi="Consolas" w:cs="Arial"/>
          <w:color w:val="000000"/>
          <w:sz w:val="20"/>
          <w:szCs w:val="20"/>
        </w:rPr>
        <w:t>муниципальным</w:t>
      </w:r>
      <w:proofErr w:type="gramEnd"/>
      <w:r w:rsidRPr="00A4267F">
        <w:rPr>
          <w:rFonts w:ascii="Consolas" w:hAnsi="Consolas" w:cs="Arial"/>
          <w:color w:val="000000"/>
          <w:sz w:val="20"/>
          <w:szCs w:val="20"/>
        </w:rPr>
        <w:t xml:space="preserve"> </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образованием учета граждан в качестве нуждающихся </w:t>
      </w:r>
      <w:proofErr w:type="gramStart"/>
      <w:r w:rsidRPr="00A4267F">
        <w:rPr>
          <w:rFonts w:ascii="Consolas" w:hAnsi="Consolas" w:cs="Arial"/>
          <w:color w:val="000000"/>
          <w:sz w:val="20"/>
          <w:szCs w:val="20"/>
        </w:rPr>
        <w:t>в</w:t>
      </w:r>
      <w:proofErr w:type="gramEnd"/>
      <w:r w:rsidRPr="00A4267F">
        <w:rPr>
          <w:rFonts w:ascii="Consolas" w:hAnsi="Consolas" w:cs="Arial"/>
          <w:color w:val="000000"/>
          <w:sz w:val="20"/>
          <w:szCs w:val="20"/>
        </w:rPr>
        <w:t xml:space="preserve"> жилых</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proofErr w:type="gramStart"/>
      <w:r w:rsidRPr="00A4267F">
        <w:rPr>
          <w:rFonts w:ascii="Consolas" w:hAnsi="Consolas" w:cs="Arial"/>
          <w:color w:val="000000"/>
          <w:sz w:val="20"/>
          <w:szCs w:val="20"/>
        </w:rPr>
        <w:t>помещениях</w:t>
      </w:r>
      <w:proofErr w:type="gramEnd"/>
      <w:r w:rsidRPr="00A4267F">
        <w:rPr>
          <w:rFonts w:ascii="Consolas" w:hAnsi="Consolas" w:cs="Arial"/>
          <w:color w:val="000000"/>
          <w:sz w:val="20"/>
          <w:szCs w:val="20"/>
        </w:rPr>
        <w:t>, предоставляемых по</w:t>
      </w:r>
      <w:r w:rsidR="00666FC6">
        <w:rPr>
          <w:rFonts w:ascii="Consolas" w:hAnsi="Consolas" w:cs="Arial"/>
          <w:color w:val="000000"/>
          <w:sz w:val="20"/>
          <w:szCs w:val="20"/>
        </w:rPr>
        <w:t xml:space="preserve"> </w:t>
      </w:r>
      <w:r w:rsidRPr="00A4267F">
        <w:rPr>
          <w:rFonts w:ascii="Consolas" w:hAnsi="Consolas" w:cs="Arial"/>
          <w:color w:val="000000"/>
          <w:sz w:val="20"/>
          <w:szCs w:val="20"/>
        </w:rPr>
        <w:t>договорам социального найма, и</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 xml:space="preserve">отдельных </w:t>
      </w:r>
      <w:proofErr w:type="gramStart"/>
      <w:r w:rsidRPr="00A4267F">
        <w:rPr>
          <w:rFonts w:ascii="Consolas" w:hAnsi="Consolas" w:cs="Arial"/>
          <w:color w:val="000000"/>
          <w:sz w:val="20"/>
          <w:szCs w:val="20"/>
        </w:rPr>
        <w:t>вопросах</w:t>
      </w:r>
      <w:proofErr w:type="gramEnd"/>
      <w:r w:rsidRPr="00A4267F">
        <w:rPr>
          <w:rFonts w:ascii="Consolas" w:hAnsi="Consolas" w:cs="Arial"/>
          <w:color w:val="000000"/>
          <w:sz w:val="20"/>
          <w:szCs w:val="20"/>
        </w:rPr>
        <w:t xml:space="preserve"> определения общей площади жилого помещения,</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предоставляемого по договору</w:t>
      </w:r>
      <w:r w:rsidR="00666FC6">
        <w:rPr>
          <w:rFonts w:ascii="Consolas" w:hAnsi="Consolas" w:cs="Arial"/>
          <w:color w:val="000000"/>
          <w:sz w:val="20"/>
          <w:szCs w:val="20"/>
        </w:rPr>
        <w:t xml:space="preserve"> </w:t>
      </w:r>
      <w:r w:rsidRPr="00A4267F">
        <w:rPr>
          <w:rFonts w:ascii="Consolas" w:hAnsi="Consolas" w:cs="Arial"/>
          <w:color w:val="000000"/>
          <w:sz w:val="20"/>
          <w:szCs w:val="20"/>
        </w:rPr>
        <w:t>социального найма"</w:t>
      </w:r>
    </w:p>
    <w:p w:rsidR="00A4267F" w:rsidRPr="00A4267F" w:rsidRDefault="00A4267F" w:rsidP="00A4267F">
      <w:pPr>
        <w:pStyle w:val="w3-n"/>
        <w:shd w:val="clear" w:color="auto" w:fill="FFFFFF"/>
        <w:spacing w:before="0" w:beforeAutospacing="0" w:after="0" w:afterAutospacing="0"/>
        <w:contextualSpacing/>
        <w:jc w:val="right"/>
        <w:textAlignment w:val="baseline"/>
        <w:rPr>
          <w:rFonts w:ascii="Consolas" w:hAnsi="Consolas" w:cs="Arial"/>
          <w:color w:val="000000"/>
          <w:sz w:val="20"/>
          <w:szCs w:val="20"/>
        </w:rPr>
      </w:pPr>
      <w:r w:rsidRPr="00A4267F">
        <w:rPr>
          <w:rFonts w:ascii="Consolas" w:hAnsi="Consolas" w:cs="Arial"/>
          <w:color w:val="000000"/>
          <w:sz w:val="20"/>
          <w:szCs w:val="20"/>
        </w:rPr>
        <w:t>от 01 февраля 2022 года № 6</w:t>
      </w:r>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КНИГА</w:t>
      </w:r>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учета граждан в качестве нуждающихся в жилых помещениях,</w:t>
      </w:r>
    </w:p>
    <w:p w:rsidR="00314315" w:rsidRPr="00314315" w:rsidRDefault="00314315" w:rsidP="00A4267F">
      <w:pPr>
        <w:shd w:val="clear" w:color="auto" w:fill="FFFFFF"/>
        <w:spacing w:after="0" w:line="240" w:lineRule="auto"/>
        <w:contextualSpacing/>
        <w:jc w:val="center"/>
        <w:textAlignment w:val="baseline"/>
        <w:rPr>
          <w:rFonts w:ascii="Arial" w:eastAsia="Times New Roman" w:hAnsi="Arial" w:cs="Arial"/>
          <w:color w:val="000000"/>
          <w:sz w:val="24"/>
          <w:szCs w:val="24"/>
        </w:rPr>
      </w:pPr>
      <w:proofErr w:type="gramStart"/>
      <w:r w:rsidRPr="00314315">
        <w:rPr>
          <w:rFonts w:ascii="Arial" w:eastAsia="Times New Roman" w:hAnsi="Arial" w:cs="Arial"/>
          <w:color w:val="000000"/>
          <w:sz w:val="24"/>
          <w:szCs w:val="24"/>
        </w:rPr>
        <w:t>предоставляемых</w:t>
      </w:r>
      <w:proofErr w:type="gramEnd"/>
      <w:r w:rsidRPr="00314315">
        <w:rPr>
          <w:rFonts w:ascii="Arial" w:eastAsia="Times New Roman" w:hAnsi="Arial" w:cs="Arial"/>
          <w:color w:val="000000"/>
          <w:sz w:val="24"/>
          <w:szCs w:val="24"/>
        </w:rPr>
        <w:t xml:space="preserve"> по договорам социального найма,</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__________________________________________________________________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(наименование муниципального образования)</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__________________________________________________________________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(наименование органа местного самоуправления)</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roofErr w:type="gramStart"/>
      <w:r w:rsidRPr="00314315">
        <w:rPr>
          <w:rFonts w:ascii="Arial" w:eastAsia="Times New Roman" w:hAnsi="Arial" w:cs="Arial"/>
          <w:color w:val="000000"/>
          <w:sz w:val="24"/>
          <w:szCs w:val="24"/>
        </w:rPr>
        <w:t>Начата</w:t>
      </w:r>
      <w:proofErr w:type="gramEnd"/>
      <w:r w:rsidRPr="00314315">
        <w:rPr>
          <w:rFonts w:ascii="Arial" w:eastAsia="Times New Roman" w:hAnsi="Arial" w:cs="Arial"/>
          <w:color w:val="000000"/>
          <w:sz w:val="24"/>
          <w:szCs w:val="24"/>
        </w:rPr>
        <w:t xml:space="preserve"> ____________ 20___ г.</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proofErr w:type="gramStart"/>
      <w:r w:rsidRPr="00314315">
        <w:rPr>
          <w:rFonts w:ascii="Arial" w:eastAsia="Times New Roman" w:hAnsi="Arial" w:cs="Arial"/>
          <w:color w:val="000000"/>
          <w:sz w:val="24"/>
          <w:szCs w:val="24"/>
        </w:rPr>
        <w:t>Окончена</w:t>
      </w:r>
      <w:proofErr w:type="gramEnd"/>
      <w:r w:rsidRPr="00314315">
        <w:rPr>
          <w:rFonts w:ascii="Arial" w:eastAsia="Times New Roman" w:hAnsi="Arial" w:cs="Arial"/>
          <w:color w:val="000000"/>
          <w:sz w:val="24"/>
          <w:szCs w:val="24"/>
        </w:rPr>
        <w:t xml:space="preserve"> ________ 20____ г.</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pacing w:after="0" w:line="240" w:lineRule="auto"/>
        <w:contextualSpacing/>
        <w:jc w:val="both"/>
        <w:rPr>
          <w:rFonts w:ascii="Arial" w:eastAsia="Times New Roman" w:hAnsi="Arial" w:cs="Arial"/>
          <w:sz w:val="24"/>
          <w:szCs w:val="24"/>
        </w:rPr>
      </w:pPr>
      <w:r w:rsidRPr="00314315">
        <w:rPr>
          <w:rFonts w:ascii="Arial" w:eastAsia="Times New Roman" w:hAnsi="Arial" w:cs="Arial"/>
          <w:color w:val="000000"/>
          <w:sz w:val="24"/>
          <w:szCs w:val="24"/>
        </w:rPr>
        <w:br w:type="textWrapping" w:clear="all"/>
      </w:r>
    </w:p>
    <w:tbl>
      <w:tblPr>
        <w:tblW w:w="0" w:type="auto"/>
        <w:shd w:val="clear" w:color="auto" w:fill="FFFFFF"/>
        <w:tblCellMar>
          <w:left w:w="0" w:type="dxa"/>
          <w:right w:w="0" w:type="dxa"/>
        </w:tblCellMar>
        <w:tblLook w:val="04A0"/>
      </w:tblPr>
      <w:tblGrid>
        <w:gridCol w:w="212"/>
        <w:gridCol w:w="674"/>
        <w:gridCol w:w="570"/>
        <w:gridCol w:w="384"/>
        <w:gridCol w:w="447"/>
        <w:gridCol w:w="389"/>
        <w:gridCol w:w="431"/>
        <w:gridCol w:w="661"/>
        <w:gridCol w:w="1000"/>
        <w:gridCol w:w="913"/>
        <w:gridCol w:w="1024"/>
        <w:gridCol w:w="1000"/>
        <w:gridCol w:w="1000"/>
        <w:gridCol w:w="710"/>
      </w:tblGrid>
      <w:tr w:rsidR="00314315" w:rsidRPr="00314315" w:rsidTr="00314315">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xml:space="preserve">N </w:t>
            </w:r>
            <w:proofErr w:type="spellStart"/>
            <w:proofErr w:type="gramStart"/>
            <w:r w:rsidRPr="00314315">
              <w:rPr>
                <w:rFonts w:ascii="Arial" w:eastAsia="Times New Roman" w:hAnsi="Arial" w:cs="Arial"/>
                <w:color w:val="000000"/>
                <w:sz w:val="24"/>
                <w:szCs w:val="24"/>
              </w:rPr>
              <w:t>п</w:t>
            </w:r>
            <w:proofErr w:type="spellEnd"/>
            <w:proofErr w:type="gramEnd"/>
            <w:r w:rsidRPr="00314315">
              <w:rPr>
                <w:rFonts w:ascii="Arial" w:eastAsia="Times New Roman" w:hAnsi="Arial" w:cs="Arial"/>
                <w:color w:val="000000"/>
                <w:sz w:val="24"/>
                <w:szCs w:val="24"/>
              </w:rPr>
              <w:t>/</w:t>
            </w:r>
            <w:proofErr w:type="spellStart"/>
            <w:r w:rsidRPr="00314315">
              <w:rPr>
                <w:rFonts w:ascii="Arial" w:eastAsia="Times New Roman" w:hAnsi="Arial" w:cs="Arial"/>
                <w:color w:val="000000"/>
                <w:sz w:val="24"/>
                <w:szCs w:val="24"/>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Фамилия, имя, отчество гражданина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Число, месяц, год рождения</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Паспортные данные гражданина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Состав семьи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Адрес места жительства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proofErr w:type="gramStart"/>
            <w:r w:rsidRPr="00314315">
              <w:rPr>
                <w:rFonts w:ascii="Arial" w:eastAsia="Times New Roman" w:hAnsi="Arial" w:cs="Arial"/>
                <w:color w:val="000000"/>
                <w:sz w:val="24"/>
                <w:szCs w:val="24"/>
              </w:rPr>
              <w:t>Основание и дата принятия на учет в качестве нуждающихся в жилых помещениях, предоставляемых по договорам социального найма</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Наличие права на предоставление жилых помещений по договорам социального найма вне очереди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Дата направления гражданину документа, подтверждающего принятие решения органом местного самоуправления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Отметка о включении в список граждан, нуждающихся в жилых помещениях, предоставляемых по договорам социального найма (с указанием даты включения и наименования списка)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Основание снятия с учета граждан в качестве нуждающихся в жилых помещениях, предоставляемых по договорам социального найма (дата и номер решения органа местного самоупр</w:t>
            </w:r>
            <w:r w:rsidRPr="00314315">
              <w:rPr>
                <w:rFonts w:ascii="Arial" w:eastAsia="Times New Roman" w:hAnsi="Arial" w:cs="Arial"/>
                <w:color w:val="000000"/>
                <w:sz w:val="24"/>
                <w:szCs w:val="24"/>
              </w:rPr>
              <w:lastRenderedPageBreak/>
              <w:t>авления)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lastRenderedPageBreak/>
              <w:t>Примечание</w:t>
            </w:r>
          </w:p>
        </w:tc>
      </w:tr>
      <w:tr w:rsidR="00314315" w:rsidRPr="00314315" w:rsidTr="0031431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номер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дата выдачи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xml:space="preserve">кем </w:t>
            </w:r>
            <w:proofErr w:type="gramStart"/>
            <w:r w:rsidRPr="00314315">
              <w:rPr>
                <w:rFonts w:ascii="Arial" w:eastAsia="Times New Roman" w:hAnsi="Arial" w:cs="Arial"/>
                <w:color w:val="000000"/>
                <w:sz w:val="24"/>
                <w:szCs w:val="24"/>
              </w:rPr>
              <w:t>выдан</w:t>
            </w:r>
            <w:proofErr w:type="gram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4315" w:rsidRPr="00314315" w:rsidRDefault="00314315" w:rsidP="004B6238">
            <w:pPr>
              <w:spacing w:after="0" w:line="240" w:lineRule="auto"/>
              <w:contextualSpacing/>
              <w:jc w:val="both"/>
              <w:rPr>
                <w:rFonts w:ascii="Arial" w:eastAsia="Times New Roman" w:hAnsi="Arial" w:cs="Arial"/>
                <w:color w:val="000000"/>
                <w:sz w:val="24"/>
                <w:szCs w:val="24"/>
              </w:rPr>
            </w:pPr>
          </w:p>
        </w:tc>
      </w:tr>
      <w:tr w:rsidR="00314315" w:rsidRPr="00314315" w:rsidTr="00314315">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lastRenderedPageBreak/>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14</w:t>
            </w:r>
          </w:p>
        </w:tc>
      </w:tr>
      <w:tr w:rsidR="00314315" w:rsidRPr="00314315" w:rsidTr="00314315">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14315" w:rsidRPr="00314315" w:rsidRDefault="00314315" w:rsidP="004B6238">
            <w:pPr>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tc>
      </w:tr>
    </w:tbl>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__________________________________________________________________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xml:space="preserve">    </w:t>
      </w:r>
      <w:proofErr w:type="gramStart"/>
      <w:r w:rsidRPr="00314315">
        <w:rPr>
          <w:rFonts w:ascii="Arial" w:eastAsia="Times New Roman" w:hAnsi="Arial" w:cs="Arial"/>
          <w:color w:val="000000"/>
          <w:sz w:val="24"/>
          <w:szCs w:val="24"/>
        </w:rPr>
        <w:t>(Ф.И.О., должность лица, уполномоченного (подпись)</w:t>
      </w:r>
      <w:proofErr w:type="gramEnd"/>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__________________________________________________________________</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на ведение Книги регистрации заявлений)</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 </w:t>
      </w:r>
    </w:p>
    <w:p w:rsidR="00314315" w:rsidRPr="00314315" w:rsidRDefault="00314315" w:rsidP="004B6238">
      <w:pPr>
        <w:shd w:val="clear" w:color="auto" w:fill="FFFFFF"/>
        <w:spacing w:after="0" w:line="240" w:lineRule="auto"/>
        <w:contextualSpacing/>
        <w:jc w:val="both"/>
        <w:textAlignment w:val="baseline"/>
        <w:rPr>
          <w:rFonts w:ascii="Arial" w:eastAsia="Times New Roman" w:hAnsi="Arial" w:cs="Arial"/>
          <w:color w:val="000000"/>
          <w:sz w:val="24"/>
          <w:szCs w:val="24"/>
        </w:rPr>
      </w:pPr>
      <w:r w:rsidRPr="00314315">
        <w:rPr>
          <w:rFonts w:ascii="Arial" w:eastAsia="Times New Roman" w:hAnsi="Arial" w:cs="Arial"/>
          <w:color w:val="000000"/>
          <w:sz w:val="24"/>
          <w:szCs w:val="24"/>
        </w:rPr>
        <w:t>М.П.</w:t>
      </w:r>
    </w:p>
    <w:p w:rsidR="002C0DA6" w:rsidRPr="004B6238" w:rsidRDefault="002C0DA6" w:rsidP="004B6238">
      <w:pPr>
        <w:spacing w:after="0" w:line="240" w:lineRule="auto"/>
        <w:contextualSpacing/>
        <w:jc w:val="both"/>
        <w:rPr>
          <w:rFonts w:ascii="Arial" w:hAnsi="Arial" w:cs="Arial"/>
          <w:sz w:val="24"/>
          <w:szCs w:val="24"/>
        </w:rPr>
      </w:pPr>
    </w:p>
    <w:sectPr w:rsidR="002C0DA6" w:rsidRPr="004B6238" w:rsidSect="002C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315"/>
    <w:rsid w:val="00191C70"/>
    <w:rsid w:val="0022120A"/>
    <w:rsid w:val="002C0DA6"/>
    <w:rsid w:val="00314315"/>
    <w:rsid w:val="004B6238"/>
    <w:rsid w:val="00666FC6"/>
    <w:rsid w:val="00667B66"/>
    <w:rsid w:val="00772410"/>
    <w:rsid w:val="00780696"/>
    <w:rsid w:val="00A4267F"/>
    <w:rsid w:val="00A53E5A"/>
    <w:rsid w:val="00AE4F30"/>
    <w:rsid w:val="00C1794A"/>
    <w:rsid w:val="00D57AF2"/>
    <w:rsid w:val="00E535C0"/>
    <w:rsid w:val="00F86D97"/>
    <w:rsid w:val="00F9566A"/>
    <w:rsid w:val="00FD4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3-t">
    <w:name w:val="w3-t"/>
    <w:basedOn w:val="a"/>
    <w:rsid w:val="00314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n">
    <w:name w:val="w3-n"/>
    <w:basedOn w:val="a"/>
    <w:rsid w:val="00314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nf">
    <w:name w:val="w3-nf"/>
    <w:basedOn w:val="a"/>
    <w:rsid w:val="00314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3206">
      <w:bodyDiv w:val="1"/>
      <w:marLeft w:val="0"/>
      <w:marRight w:val="0"/>
      <w:marTop w:val="0"/>
      <w:marBottom w:val="0"/>
      <w:divBdr>
        <w:top w:val="none" w:sz="0" w:space="0" w:color="auto"/>
        <w:left w:val="none" w:sz="0" w:space="0" w:color="auto"/>
        <w:bottom w:val="none" w:sz="0" w:space="0" w:color="auto"/>
        <w:right w:val="none" w:sz="0" w:space="0" w:color="auto"/>
      </w:divBdr>
    </w:div>
    <w:div w:id="169611355">
      <w:bodyDiv w:val="1"/>
      <w:marLeft w:val="0"/>
      <w:marRight w:val="0"/>
      <w:marTop w:val="0"/>
      <w:marBottom w:val="0"/>
      <w:divBdr>
        <w:top w:val="none" w:sz="0" w:space="0" w:color="auto"/>
        <w:left w:val="none" w:sz="0" w:space="0" w:color="auto"/>
        <w:bottom w:val="none" w:sz="0" w:space="0" w:color="auto"/>
        <w:right w:val="none" w:sz="0" w:space="0" w:color="auto"/>
      </w:divBdr>
    </w:div>
    <w:div w:id="394592734">
      <w:bodyDiv w:val="1"/>
      <w:marLeft w:val="0"/>
      <w:marRight w:val="0"/>
      <w:marTop w:val="0"/>
      <w:marBottom w:val="0"/>
      <w:divBdr>
        <w:top w:val="none" w:sz="0" w:space="0" w:color="auto"/>
        <w:left w:val="none" w:sz="0" w:space="0" w:color="auto"/>
        <w:bottom w:val="none" w:sz="0" w:space="0" w:color="auto"/>
        <w:right w:val="none" w:sz="0" w:space="0" w:color="auto"/>
      </w:divBdr>
    </w:div>
    <w:div w:id="737364987">
      <w:bodyDiv w:val="1"/>
      <w:marLeft w:val="0"/>
      <w:marRight w:val="0"/>
      <w:marTop w:val="0"/>
      <w:marBottom w:val="0"/>
      <w:divBdr>
        <w:top w:val="none" w:sz="0" w:space="0" w:color="auto"/>
        <w:left w:val="none" w:sz="0" w:space="0" w:color="auto"/>
        <w:bottom w:val="none" w:sz="0" w:space="0" w:color="auto"/>
        <w:right w:val="none" w:sz="0" w:space="0" w:color="auto"/>
      </w:divBdr>
    </w:div>
    <w:div w:id="1042749631">
      <w:bodyDiv w:val="1"/>
      <w:marLeft w:val="0"/>
      <w:marRight w:val="0"/>
      <w:marTop w:val="0"/>
      <w:marBottom w:val="0"/>
      <w:divBdr>
        <w:top w:val="none" w:sz="0" w:space="0" w:color="auto"/>
        <w:left w:val="none" w:sz="0" w:space="0" w:color="auto"/>
        <w:bottom w:val="none" w:sz="0" w:space="0" w:color="auto"/>
        <w:right w:val="none" w:sz="0" w:space="0" w:color="auto"/>
      </w:divBdr>
    </w:div>
    <w:div w:id="1151167736">
      <w:bodyDiv w:val="1"/>
      <w:marLeft w:val="0"/>
      <w:marRight w:val="0"/>
      <w:marTop w:val="0"/>
      <w:marBottom w:val="0"/>
      <w:divBdr>
        <w:top w:val="none" w:sz="0" w:space="0" w:color="auto"/>
        <w:left w:val="none" w:sz="0" w:space="0" w:color="auto"/>
        <w:bottom w:val="none" w:sz="0" w:space="0" w:color="auto"/>
        <w:right w:val="none" w:sz="0" w:space="0" w:color="auto"/>
      </w:divBdr>
    </w:div>
    <w:div w:id="1279682526">
      <w:bodyDiv w:val="1"/>
      <w:marLeft w:val="0"/>
      <w:marRight w:val="0"/>
      <w:marTop w:val="0"/>
      <w:marBottom w:val="0"/>
      <w:divBdr>
        <w:top w:val="none" w:sz="0" w:space="0" w:color="auto"/>
        <w:left w:val="none" w:sz="0" w:space="0" w:color="auto"/>
        <w:bottom w:val="none" w:sz="0" w:space="0" w:color="auto"/>
        <w:right w:val="none" w:sz="0" w:space="0" w:color="auto"/>
      </w:divBdr>
    </w:div>
    <w:div w:id="1381200570">
      <w:bodyDiv w:val="1"/>
      <w:marLeft w:val="0"/>
      <w:marRight w:val="0"/>
      <w:marTop w:val="0"/>
      <w:marBottom w:val="0"/>
      <w:divBdr>
        <w:top w:val="none" w:sz="0" w:space="0" w:color="auto"/>
        <w:left w:val="none" w:sz="0" w:space="0" w:color="auto"/>
        <w:bottom w:val="none" w:sz="0" w:space="0" w:color="auto"/>
        <w:right w:val="none" w:sz="0" w:space="0" w:color="auto"/>
      </w:divBdr>
    </w:div>
    <w:div w:id="1388144136">
      <w:bodyDiv w:val="1"/>
      <w:marLeft w:val="0"/>
      <w:marRight w:val="0"/>
      <w:marTop w:val="0"/>
      <w:marBottom w:val="0"/>
      <w:divBdr>
        <w:top w:val="none" w:sz="0" w:space="0" w:color="auto"/>
        <w:left w:val="none" w:sz="0" w:space="0" w:color="auto"/>
        <w:bottom w:val="none" w:sz="0" w:space="0" w:color="auto"/>
        <w:right w:val="none" w:sz="0" w:space="0" w:color="auto"/>
      </w:divBdr>
    </w:div>
    <w:div w:id="1560290265">
      <w:bodyDiv w:val="1"/>
      <w:marLeft w:val="0"/>
      <w:marRight w:val="0"/>
      <w:marTop w:val="0"/>
      <w:marBottom w:val="0"/>
      <w:divBdr>
        <w:top w:val="none" w:sz="0" w:space="0" w:color="auto"/>
        <w:left w:val="none" w:sz="0" w:space="0" w:color="auto"/>
        <w:bottom w:val="none" w:sz="0" w:space="0" w:color="auto"/>
        <w:right w:val="none" w:sz="0" w:space="0" w:color="auto"/>
      </w:divBdr>
    </w:div>
    <w:div w:id="1681010593">
      <w:bodyDiv w:val="1"/>
      <w:marLeft w:val="0"/>
      <w:marRight w:val="0"/>
      <w:marTop w:val="0"/>
      <w:marBottom w:val="0"/>
      <w:divBdr>
        <w:top w:val="none" w:sz="0" w:space="0" w:color="auto"/>
        <w:left w:val="none" w:sz="0" w:space="0" w:color="auto"/>
        <w:bottom w:val="none" w:sz="0" w:space="0" w:color="auto"/>
        <w:right w:val="none" w:sz="0" w:space="0" w:color="auto"/>
      </w:divBdr>
    </w:div>
    <w:div w:id="2061008662">
      <w:bodyDiv w:val="1"/>
      <w:marLeft w:val="0"/>
      <w:marRight w:val="0"/>
      <w:marTop w:val="0"/>
      <w:marBottom w:val="0"/>
      <w:divBdr>
        <w:top w:val="none" w:sz="0" w:space="0" w:color="auto"/>
        <w:left w:val="none" w:sz="0" w:space="0" w:color="auto"/>
        <w:bottom w:val="none" w:sz="0" w:space="0" w:color="auto"/>
        <w:right w:val="none" w:sz="0" w:space="0" w:color="auto"/>
      </w:divBdr>
    </w:div>
    <w:div w:id="21327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3C22-5556-4C07-A5F0-8721E02C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2022-02-01T07:07:00Z</dcterms:created>
  <dcterms:modified xsi:type="dcterms:W3CDTF">2022-02-02T04:31:00Z</dcterms:modified>
</cp:coreProperties>
</file>